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B8CD" w14:textId="77777777" w:rsidR="00D410FF" w:rsidRPr="00D410FF" w:rsidRDefault="00D410FF" w:rsidP="00D410FF">
      <w:pPr>
        <w:spacing w:after="0"/>
        <w:ind w:firstLine="709"/>
        <w:jc w:val="center"/>
        <w:rPr>
          <w:rFonts w:cs="Times New Roman"/>
          <w:sz w:val="24"/>
          <w:szCs w:val="24"/>
        </w:rPr>
      </w:pPr>
      <w:bookmarkStart w:id="0" w:name="_GoBack"/>
      <w:bookmarkEnd w:id="0"/>
      <w:r w:rsidRPr="00D410FF">
        <w:rPr>
          <w:rFonts w:cs="Times New Roman"/>
          <w:b/>
          <w:bCs/>
          <w:sz w:val="24"/>
          <w:szCs w:val="24"/>
        </w:rPr>
        <w:t>ОБҐРУНТУВАННЯ</w:t>
      </w:r>
    </w:p>
    <w:p w14:paraId="19EE7DA5" w14:textId="77777777" w:rsidR="00D410FF" w:rsidRPr="00D410FF" w:rsidRDefault="00D410FF" w:rsidP="00D410FF">
      <w:pPr>
        <w:spacing w:after="0"/>
        <w:ind w:firstLine="709"/>
        <w:jc w:val="center"/>
        <w:rPr>
          <w:rFonts w:cs="Times New Roman"/>
          <w:sz w:val="24"/>
          <w:szCs w:val="24"/>
        </w:rPr>
      </w:pPr>
      <w:r w:rsidRPr="00D410FF">
        <w:rPr>
          <w:rFonts w:cs="Times New Roman"/>
          <w:sz w:val="24"/>
          <w:szCs w:val="24"/>
        </w:rPr>
        <w:t>технічних та якісних характеристик </w:t>
      </w:r>
      <w:r w:rsidRPr="00D410FF">
        <w:rPr>
          <w:rFonts w:cs="Times New Roman"/>
          <w:b/>
          <w:bCs/>
          <w:sz w:val="24"/>
          <w:szCs w:val="24"/>
        </w:rPr>
        <w:t>закупівлі</w:t>
      </w:r>
      <w:r w:rsidRPr="00D410FF">
        <w:rPr>
          <w:rFonts w:cs="Times New Roman"/>
          <w:b/>
          <w:bCs/>
          <w:sz w:val="24"/>
          <w:szCs w:val="24"/>
          <w:lang w:val="uk-UA"/>
        </w:rPr>
        <w:t xml:space="preserve"> </w:t>
      </w:r>
      <w:r w:rsidRPr="00D410FF">
        <w:rPr>
          <w:rFonts w:cs="Times New Roman"/>
          <w:b/>
          <w:bCs/>
          <w:sz w:val="24"/>
          <w:szCs w:val="24"/>
        </w:rPr>
        <w:t>ДК 021:2015 39160000-1 - Шкільні меблі (Комплект шкільних меблів для НУШ (столи учнівські-235 шт., стільці учнівські - 235 шт.)</w:t>
      </w:r>
      <w:r w:rsidRPr="00D410FF">
        <w:rPr>
          <w:rFonts w:cs="Times New Roman"/>
          <w:sz w:val="24"/>
          <w:szCs w:val="24"/>
        </w:rPr>
        <w:t>розміру бюджетного призначення та очікуваної</w:t>
      </w:r>
      <w:r w:rsidRPr="00D410FF">
        <w:rPr>
          <w:rFonts w:cs="Times New Roman"/>
          <w:sz w:val="24"/>
          <w:szCs w:val="24"/>
          <w:lang w:val="uk-UA"/>
        </w:rPr>
        <w:t xml:space="preserve"> </w:t>
      </w:r>
      <w:r w:rsidRPr="00D410FF">
        <w:rPr>
          <w:rFonts w:cs="Times New Roman"/>
          <w:sz w:val="24"/>
          <w:szCs w:val="24"/>
        </w:rPr>
        <w:t>вартості предмета закупівлі</w:t>
      </w:r>
    </w:p>
    <w:p w14:paraId="6D56EF5E" w14:textId="77777777" w:rsidR="00D410FF" w:rsidRPr="00D410FF" w:rsidRDefault="00D410FF" w:rsidP="00D410FF">
      <w:pPr>
        <w:spacing w:after="0"/>
        <w:ind w:firstLine="709"/>
        <w:jc w:val="both"/>
        <w:rPr>
          <w:rFonts w:cs="Times New Roman"/>
          <w:sz w:val="24"/>
          <w:szCs w:val="24"/>
        </w:rPr>
      </w:pPr>
      <w:r w:rsidRPr="00D410FF">
        <w:rPr>
          <w:rFonts w:cs="Times New Roman"/>
          <w:i/>
          <w:iCs/>
          <w:sz w:val="24"/>
          <w:szCs w:val="24"/>
        </w:rPr>
        <w:t>(оприлюднюється на виконання постанови КМУ № 710 від 11.10.2016 «Про ефективне використання державних коштів» (зі змінами))</w:t>
      </w:r>
    </w:p>
    <w:p w14:paraId="3B29CD7A" w14:textId="77777777" w:rsidR="00D410FF" w:rsidRPr="00D410FF" w:rsidRDefault="00D410FF" w:rsidP="00D410FF">
      <w:pPr>
        <w:spacing w:after="0"/>
        <w:ind w:firstLine="709"/>
        <w:jc w:val="both"/>
        <w:rPr>
          <w:rFonts w:cs="Times New Roman"/>
          <w:i/>
          <w:iCs/>
          <w:sz w:val="24"/>
          <w:szCs w:val="24"/>
        </w:rPr>
      </w:pPr>
    </w:p>
    <w:p w14:paraId="4DBCA38D" w14:textId="77777777" w:rsidR="00D410FF" w:rsidRPr="00D410FF" w:rsidRDefault="00D410FF" w:rsidP="00D410FF">
      <w:pPr>
        <w:spacing w:after="0"/>
        <w:ind w:firstLine="709"/>
        <w:jc w:val="both"/>
        <w:rPr>
          <w:rFonts w:cs="Times New Roman"/>
          <w:sz w:val="24"/>
          <w:szCs w:val="24"/>
        </w:rPr>
      </w:pPr>
      <w:r w:rsidRPr="00D410FF">
        <w:rPr>
          <w:rFonts w:cs="Times New Roman"/>
          <w:i/>
          <w:iCs/>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w:t>
      </w:r>
      <w:r w:rsidRPr="00D410FF">
        <w:rPr>
          <w:rFonts w:cs="Times New Roman"/>
          <w:b/>
          <w:bCs/>
          <w:i/>
          <w:iCs/>
          <w:sz w:val="24"/>
          <w:szCs w:val="24"/>
        </w:rPr>
        <w:t xml:space="preserve">Відділ освіти </w:t>
      </w:r>
      <w:r w:rsidRPr="00D410FF">
        <w:rPr>
          <w:rFonts w:cs="Times New Roman"/>
          <w:b/>
          <w:bCs/>
          <w:i/>
          <w:iCs/>
          <w:sz w:val="24"/>
          <w:szCs w:val="24"/>
          <w:lang w:val="uk-UA"/>
        </w:rPr>
        <w:t>Тростянецької</w:t>
      </w:r>
      <w:r w:rsidRPr="00D410FF">
        <w:rPr>
          <w:rFonts w:cs="Times New Roman"/>
          <w:b/>
          <w:bCs/>
          <w:i/>
          <w:iCs/>
          <w:sz w:val="24"/>
          <w:szCs w:val="24"/>
        </w:rPr>
        <w:t xml:space="preserve"> міської ради Сумської області, вул. </w:t>
      </w:r>
      <w:r w:rsidRPr="00D410FF">
        <w:rPr>
          <w:rFonts w:cs="Times New Roman"/>
          <w:b/>
          <w:bCs/>
          <w:i/>
          <w:iCs/>
          <w:sz w:val="24"/>
          <w:szCs w:val="24"/>
          <w:lang w:val="uk-UA"/>
        </w:rPr>
        <w:t>Вознесенська 53 в</w:t>
      </w:r>
      <w:r w:rsidRPr="00D410FF">
        <w:rPr>
          <w:rFonts w:cs="Times New Roman"/>
          <w:b/>
          <w:bCs/>
          <w:i/>
          <w:iCs/>
          <w:sz w:val="24"/>
          <w:szCs w:val="24"/>
        </w:rPr>
        <w:t xml:space="preserve">, м. </w:t>
      </w:r>
      <w:r w:rsidRPr="00D410FF">
        <w:rPr>
          <w:rFonts w:cs="Times New Roman"/>
          <w:b/>
          <w:bCs/>
          <w:i/>
          <w:iCs/>
          <w:sz w:val="24"/>
          <w:szCs w:val="24"/>
          <w:lang w:val="uk-UA"/>
        </w:rPr>
        <w:t>Тростянець</w:t>
      </w:r>
      <w:r w:rsidRPr="00D410FF">
        <w:rPr>
          <w:rFonts w:cs="Times New Roman"/>
          <w:b/>
          <w:bCs/>
          <w:i/>
          <w:iCs/>
          <w:sz w:val="24"/>
          <w:szCs w:val="24"/>
        </w:rPr>
        <w:t>, Сумська область, 42000</w:t>
      </w:r>
      <w:r w:rsidRPr="00D410FF">
        <w:rPr>
          <w:rFonts w:cs="Times New Roman"/>
          <w:i/>
          <w:iCs/>
          <w:sz w:val="24"/>
          <w:szCs w:val="24"/>
        </w:rPr>
        <w:t>, </w:t>
      </w:r>
      <w:r w:rsidRPr="00D410FF">
        <w:rPr>
          <w:rFonts w:cs="Times New Roman"/>
          <w:b/>
          <w:bCs/>
          <w:i/>
          <w:iCs/>
          <w:sz w:val="24"/>
          <w:szCs w:val="24"/>
        </w:rPr>
        <w:t xml:space="preserve">ЄДРПОУ </w:t>
      </w:r>
      <w:r w:rsidRPr="00D410FF">
        <w:rPr>
          <w:rFonts w:cs="Times New Roman"/>
          <w:b/>
          <w:bCs/>
          <w:i/>
          <w:iCs/>
          <w:sz w:val="24"/>
          <w:szCs w:val="24"/>
          <w:lang w:val="uk-UA"/>
        </w:rPr>
        <w:t>35157487</w:t>
      </w:r>
      <w:r w:rsidRPr="00D410FF">
        <w:rPr>
          <w:rFonts w:cs="Times New Roman"/>
          <w:b/>
          <w:bCs/>
          <w:i/>
          <w:iCs/>
          <w:sz w:val="24"/>
          <w:szCs w:val="24"/>
        </w:rPr>
        <w:t>.</w:t>
      </w:r>
    </w:p>
    <w:p w14:paraId="58DB3715" w14:textId="77777777" w:rsidR="00D410FF" w:rsidRPr="00D410FF" w:rsidRDefault="00D410FF" w:rsidP="00D410FF">
      <w:pPr>
        <w:spacing w:after="0"/>
        <w:ind w:firstLine="709"/>
        <w:jc w:val="both"/>
        <w:rPr>
          <w:rFonts w:cs="Times New Roman"/>
          <w:sz w:val="24"/>
          <w:szCs w:val="24"/>
        </w:rPr>
      </w:pPr>
      <w:r w:rsidRPr="00D410FF">
        <w:rPr>
          <w:rFonts w:cs="Times New Roman"/>
          <w:sz w:val="24"/>
          <w:szCs w:val="24"/>
        </w:rPr>
        <w:t>Категорія замовника згідно ст. 2 закону України “Про публічні закупівлі” – </w:t>
      </w:r>
      <w:r w:rsidRPr="00D410FF">
        <w:rPr>
          <w:rFonts w:cs="Times New Roman"/>
          <w:b/>
          <w:bCs/>
          <w:sz w:val="24"/>
          <w:szCs w:val="24"/>
        </w:rPr>
        <w:t>юридичні особи, які забезпечують потреби держави або територіальної громади.</w:t>
      </w:r>
    </w:p>
    <w:p w14:paraId="6CDCF8D1" w14:textId="77777777" w:rsidR="00D410FF" w:rsidRPr="00D410FF" w:rsidRDefault="00D410FF" w:rsidP="00D410FF">
      <w:pPr>
        <w:spacing w:after="0"/>
        <w:ind w:firstLine="709"/>
        <w:jc w:val="both"/>
        <w:rPr>
          <w:rFonts w:cs="Times New Roman"/>
          <w:b/>
          <w:bCs/>
          <w:sz w:val="24"/>
          <w:szCs w:val="24"/>
        </w:rPr>
      </w:pPr>
      <w:r w:rsidRPr="00D410FF">
        <w:rPr>
          <w:rFonts w:cs="Times New Roman"/>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Pr="00D410FF">
        <w:rPr>
          <w:rFonts w:cs="Times New Roman"/>
          <w:b/>
          <w:bCs/>
          <w:sz w:val="24"/>
          <w:szCs w:val="24"/>
        </w:rPr>
        <w:t>ДК 021:2015 39160000-1 - Шкільні меблі (Комплект шкільних меблів для НУШ (столи учнівські-235 шт., стільці учнівські - 235 шт.</w:t>
      </w:r>
    </w:p>
    <w:p w14:paraId="7442621C" w14:textId="77777777" w:rsidR="00D410FF" w:rsidRPr="00D410FF" w:rsidRDefault="00D410FF" w:rsidP="00D410FF">
      <w:pPr>
        <w:spacing w:after="0"/>
        <w:ind w:firstLine="709"/>
        <w:jc w:val="both"/>
        <w:rPr>
          <w:rFonts w:cs="Times New Roman"/>
          <w:b/>
          <w:bCs/>
          <w:sz w:val="24"/>
          <w:szCs w:val="24"/>
        </w:rPr>
      </w:pPr>
      <w:r w:rsidRPr="00D410FF">
        <w:rPr>
          <w:rFonts w:cs="Times New Roman"/>
          <w:sz w:val="24"/>
          <w:szCs w:val="24"/>
        </w:rPr>
        <w:t>Вид та ідентифікатор процедури закупівлі</w:t>
      </w:r>
      <w:r w:rsidRPr="00D410FF">
        <w:rPr>
          <w:rFonts w:cs="Times New Roman"/>
          <w:b/>
          <w:bCs/>
          <w:sz w:val="24"/>
          <w:szCs w:val="24"/>
        </w:rPr>
        <w:t>:</w:t>
      </w:r>
      <w:r w:rsidRPr="00D410FF">
        <w:rPr>
          <w:rFonts w:cs="Times New Roman"/>
          <w:sz w:val="24"/>
          <w:szCs w:val="24"/>
        </w:rPr>
        <w:t> </w:t>
      </w:r>
      <w:r w:rsidRPr="00D410FF">
        <w:rPr>
          <w:rFonts w:cs="Times New Roman"/>
          <w:b/>
          <w:bCs/>
          <w:sz w:val="24"/>
          <w:szCs w:val="24"/>
        </w:rPr>
        <w:t>Відкриті торги</w:t>
      </w:r>
      <w:r w:rsidRPr="00D410FF">
        <w:rPr>
          <w:rFonts w:cs="Times New Roman"/>
          <w:sz w:val="24"/>
          <w:szCs w:val="24"/>
        </w:rPr>
        <w:t>, за № у ЦБД </w:t>
      </w:r>
      <w:r w:rsidRPr="00D410FF">
        <w:rPr>
          <w:rFonts w:cs="Times New Roman"/>
          <w:color w:val="454545"/>
          <w:sz w:val="24"/>
          <w:szCs w:val="24"/>
          <w:shd w:val="clear" w:color="auto" w:fill="F0F5F2"/>
        </w:rPr>
        <w:t>UA-2021-08-09-001080-b</w:t>
      </w:r>
    </w:p>
    <w:p w14:paraId="31BAB380" w14:textId="77777777" w:rsidR="00D410FF" w:rsidRPr="00D410FF" w:rsidRDefault="00D410FF" w:rsidP="00D410FF">
      <w:pPr>
        <w:spacing w:after="0"/>
        <w:jc w:val="both"/>
        <w:rPr>
          <w:rFonts w:cs="Times New Roman"/>
          <w:b/>
          <w:bCs/>
          <w:sz w:val="24"/>
          <w:szCs w:val="24"/>
        </w:rPr>
      </w:pPr>
    </w:p>
    <w:p w14:paraId="6284FB8E" w14:textId="77777777" w:rsidR="00D410FF" w:rsidRPr="00D410FF" w:rsidRDefault="00D410FF" w:rsidP="00D410FF">
      <w:pPr>
        <w:spacing w:after="0"/>
        <w:ind w:firstLine="709"/>
        <w:jc w:val="both"/>
        <w:rPr>
          <w:rFonts w:cs="Times New Roman"/>
          <w:b/>
          <w:bCs/>
          <w:sz w:val="24"/>
          <w:szCs w:val="24"/>
          <w:lang w:val="uk-UA"/>
        </w:rPr>
      </w:pPr>
      <w:r w:rsidRPr="00D410FF">
        <w:rPr>
          <w:rFonts w:cs="Times New Roman"/>
          <w:b/>
          <w:bCs/>
          <w:sz w:val="24"/>
          <w:szCs w:val="24"/>
        </w:rPr>
        <w:t>Очікувана вартість закупівлі та бюджетне призначення: 587 500,00</w:t>
      </w:r>
      <w:r w:rsidRPr="00D410FF">
        <w:rPr>
          <w:rFonts w:cs="Times New Roman"/>
          <w:b/>
          <w:bCs/>
          <w:sz w:val="24"/>
          <w:szCs w:val="24"/>
          <w:lang w:val="uk-UA"/>
        </w:rPr>
        <w:t xml:space="preserve"> грн.</w:t>
      </w:r>
    </w:p>
    <w:p w14:paraId="22B3706C" w14:textId="77777777" w:rsidR="00D410FF" w:rsidRPr="00D410FF" w:rsidRDefault="00D410FF" w:rsidP="00D410FF">
      <w:pPr>
        <w:spacing w:after="0"/>
        <w:ind w:firstLine="709"/>
        <w:jc w:val="both"/>
        <w:rPr>
          <w:rFonts w:cs="Times New Roman"/>
          <w:sz w:val="24"/>
          <w:szCs w:val="24"/>
        </w:rPr>
      </w:pPr>
    </w:p>
    <w:p w14:paraId="58ECA00C" w14:textId="77777777" w:rsidR="00D410FF" w:rsidRPr="00D410FF" w:rsidRDefault="00D410FF" w:rsidP="00D410FF">
      <w:pPr>
        <w:spacing w:after="0"/>
        <w:ind w:firstLine="709"/>
        <w:jc w:val="both"/>
        <w:rPr>
          <w:rFonts w:cs="Times New Roman"/>
          <w:sz w:val="24"/>
          <w:szCs w:val="24"/>
        </w:rPr>
      </w:pPr>
      <w:r w:rsidRPr="00D410FF">
        <w:rPr>
          <w:rFonts w:cs="Times New Roman"/>
          <w:b/>
          <w:bCs/>
          <w:sz w:val="24"/>
          <w:szCs w:val="24"/>
        </w:rPr>
        <w:t>Обґрунтування очікуваної вартості предмета закупівлі</w:t>
      </w:r>
    </w:p>
    <w:p w14:paraId="08C4CAC6" w14:textId="77777777" w:rsidR="00D410FF" w:rsidRPr="00D410FF" w:rsidRDefault="00D410FF" w:rsidP="00D410FF">
      <w:pPr>
        <w:spacing w:after="0"/>
        <w:ind w:firstLine="709"/>
        <w:jc w:val="both"/>
        <w:rPr>
          <w:rFonts w:cs="Times New Roman"/>
          <w:sz w:val="24"/>
          <w:szCs w:val="24"/>
        </w:rPr>
      </w:pPr>
      <w:r w:rsidRPr="00D410FF">
        <w:rPr>
          <w:rFonts w:cs="Times New Roman"/>
          <w:sz w:val="24"/>
          <w:szCs w:val="24"/>
        </w:rPr>
        <w:t>Визначення очікуваної вартості предмета закупівлі обумовлено аналізом загальнодоступної інформації про ціну предмета закупівлі, враховуючи динаміку цін на товари, доставку, належну якість товару та бюджетне призначення.</w:t>
      </w:r>
    </w:p>
    <w:p w14:paraId="00A3BC51" w14:textId="77777777" w:rsidR="00D410FF" w:rsidRPr="00D410FF" w:rsidRDefault="00D410FF" w:rsidP="00D410FF">
      <w:pPr>
        <w:spacing w:after="0"/>
        <w:ind w:firstLine="709"/>
        <w:jc w:val="both"/>
        <w:rPr>
          <w:rFonts w:cs="Times New Roman"/>
          <w:sz w:val="24"/>
          <w:szCs w:val="24"/>
        </w:rPr>
      </w:pPr>
      <w:r w:rsidRPr="00D410FF">
        <w:rPr>
          <w:rFonts w:cs="Times New Roman"/>
          <w:b/>
          <w:bCs/>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247C0D40" w14:textId="77777777" w:rsidR="00D410FF" w:rsidRPr="00D410FF" w:rsidRDefault="00D410FF" w:rsidP="00D410FF">
      <w:pPr>
        <w:spacing w:after="0"/>
        <w:ind w:firstLine="709"/>
        <w:jc w:val="both"/>
        <w:rPr>
          <w:rFonts w:cs="Times New Roman"/>
          <w:b/>
          <w:bCs/>
          <w:sz w:val="24"/>
          <w:szCs w:val="24"/>
        </w:rPr>
      </w:pPr>
    </w:p>
    <w:p w14:paraId="46150EF7" w14:textId="77777777" w:rsidR="00D410FF" w:rsidRPr="00D410FF" w:rsidRDefault="00D410FF" w:rsidP="00D410FF">
      <w:pPr>
        <w:spacing w:after="0"/>
        <w:ind w:firstLine="709"/>
        <w:jc w:val="both"/>
        <w:rPr>
          <w:rFonts w:cs="Times New Roman"/>
          <w:sz w:val="24"/>
          <w:szCs w:val="24"/>
        </w:rPr>
      </w:pPr>
      <w:r w:rsidRPr="00D410FF">
        <w:rPr>
          <w:rFonts w:cs="Times New Roman"/>
          <w:sz w:val="24"/>
          <w:szCs w:val="24"/>
        </w:rPr>
        <w:t>Технічне завдання</w:t>
      </w:r>
    </w:p>
    <w:p w14:paraId="4C7A4E4E" w14:textId="77777777" w:rsidR="00D410FF" w:rsidRPr="00D410FF" w:rsidRDefault="00D410FF" w:rsidP="00D410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sz w:val="24"/>
          <w:szCs w:val="24"/>
        </w:rPr>
      </w:pPr>
      <w:r w:rsidRPr="00D410FF">
        <w:rPr>
          <w:rFonts w:eastAsia="Calibri" w:cs="Times New Roman"/>
          <w:b/>
          <w:sz w:val="24"/>
          <w:szCs w:val="24"/>
        </w:rPr>
        <w:t xml:space="preserve">Комплект шкільних меблів для НУШ (столи учнівські 235 шт., стільці учнівські -235 шт.) </w:t>
      </w:r>
      <w:r w:rsidRPr="00D410FF">
        <w:rPr>
          <w:rFonts w:cs="Times New Roman"/>
          <w:b/>
          <w:sz w:val="24"/>
          <w:szCs w:val="24"/>
        </w:rPr>
        <w:t xml:space="preserve">код ДК 021:2015 – 39160000-1 Шкільні меблі </w:t>
      </w:r>
    </w:p>
    <w:p w14:paraId="0B1AE413" w14:textId="77777777" w:rsidR="00D410FF" w:rsidRPr="00D410FF" w:rsidRDefault="00D410FF" w:rsidP="00D410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4"/>
          <w:szCs w:val="24"/>
        </w:rPr>
      </w:pPr>
      <w:r w:rsidRPr="00D410FF">
        <w:rPr>
          <w:rFonts w:cs="Times New Roman"/>
          <w:sz w:val="24"/>
          <w:szCs w:val="24"/>
        </w:rPr>
        <w:t xml:space="preserve">1. До ціни тендерної пропозиції включаються наступні витрати: </w:t>
      </w:r>
    </w:p>
    <w:p w14:paraId="21AC694C" w14:textId="77777777" w:rsidR="00D410FF" w:rsidRPr="00D410FF" w:rsidRDefault="00D410FF" w:rsidP="00D410FF">
      <w:pPr>
        <w:numPr>
          <w:ilvl w:val="0"/>
          <w:numId w:val="1"/>
        </w:numPr>
        <w:tabs>
          <w:tab w:val="left" w:pos="142"/>
          <w:tab w:val="num" w:pos="426"/>
        </w:tabs>
        <w:autoSpaceDN w:val="0"/>
        <w:spacing w:after="0"/>
        <w:jc w:val="both"/>
        <w:rPr>
          <w:rFonts w:cs="Times New Roman"/>
          <w:sz w:val="24"/>
          <w:szCs w:val="24"/>
        </w:rPr>
      </w:pPr>
      <w:r w:rsidRPr="00D410FF">
        <w:rPr>
          <w:rFonts w:cs="Times New Roman"/>
          <w:sz w:val="24"/>
          <w:szCs w:val="24"/>
        </w:rPr>
        <w:t>податки і збори, обов’язкові платежі, що сплачуються або мають бути сплачені згідно з чинним законодавством;</w:t>
      </w:r>
    </w:p>
    <w:p w14:paraId="6E504B85" w14:textId="77777777" w:rsidR="00D410FF" w:rsidRPr="00D410FF" w:rsidRDefault="00D410FF" w:rsidP="00D410FF">
      <w:pPr>
        <w:numPr>
          <w:ilvl w:val="0"/>
          <w:numId w:val="1"/>
        </w:numPr>
        <w:tabs>
          <w:tab w:val="left" w:pos="142"/>
          <w:tab w:val="num" w:pos="426"/>
        </w:tabs>
        <w:autoSpaceDN w:val="0"/>
        <w:spacing w:after="0"/>
        <w:jc w:val="both"/>
        <w:rPr>
          <w:rFonts w:cs="Times New Roman"/>
          <w:sz w:val="24"/>
          <w:szCs w:val="24"/>
        </w:rPr>
      </w:pPr>
      <w:r w:rsidRPr="00D410FF">
        <w:rPr>
          <w:rFonts w:cs="Times New Roman"/>
          <w:sz w:val="24"/>
          <w:szCs w:val="24"/>
        </w:rPr>
        <w:t xml:space="preserve">витрати на поставку товару до місця поставки (передачі) товару; </w:t>
      </w:r>
    </w:p>
    <w:p w14:paraId="196E0F07" w14:textId="77777777" w:rsidR="00D410FF" w:rsidRPr="00D410FF" w:rsidRDefault="00D410FF" w:rsidP="00D410FF">
      <w:pPr>
        <w:numPr>
          <w:ilvl w:val="0"/>
          <w:numId w:val="1"/>
        </w:numPr>
        <w:tabs>
          <w:tab w:val="left" w:pos="142"/>
          <w:tab w:val="num" w:pos="426"/>
        </w:tabs>
        <w:autoSpaceDN w:val="0"/>
        <w:spacing w:after="0"/>
        <w:jc w:val="both"/>
        <w:rPr>
          <w:rFonts w:cs="Times New Roman"/>
          <w:strike/>
          <w:sz w:val="24"/>
          <w:szCs w:val="24"/>
        </w:rPr>
      </w:pPr>
      <w:r w:rsidRPr="00D410FF">
        <w:rPr>
          <w:rFonts w:cs="Times New Roman"/>
          <w:sz w:val="24"/>
          <w:szCs w:val="24"/>
          <w:shd w:val="clear" w:color="auto" w:fill="FFFFFF"/>
        </w:rPr>
        <w:t xml:space="preserve">пакування, навантаження, розвантаження, </w:t>
      </w:r>
      <w:r w:rsidRPr="00D410FF">
        <w:rPr>
          <w:rFonts w:cs="Times New Roman"/>
          <w:sz w:val="24"/>
          <w:szCs w:val="24"/>
        </w:rPr>
        <w:t>занос в приміщення;</w:t>
      </w:r>
    </w:p>
    <w:p w14:paraId="2E432DA0" w14:textId="77777777" w:rsidR="00D410FF" w:rsidRPr="00D410FF" w:rsidRDefault="00D410FF" w:rsidP="00D410FF">
      <w:pPr>
        <w:numPr>
          <w:ilvl w:val="0"/>
          <w:numId w:val="1"/>
        </w:numPr>
        <w:tabs>
          <w:tab w:val="left" w:pos="142"/>
          <w:tab w:val="num" w:pos="426"/>
        </w:tabs>
        <w:autoSpaceDN w:val="0"/>
        <w:spacing w:after="0"/>
        <w:jc w:val="both"/>
        <w:rPr>
          <w:rFonts w:cs="Times New Roman"/>
          <w:sz w:val="24"/>
          <w:szCs w:val="24"/>
        </w:rPr>
      </w:pPr>
      <w:r w:rsidRPr="00D410FF">
        <w:rPr>
          <w:rFonts w:cs="Times New Roman"/>
          <w:sz w:val="24"/>
          <w:szCs w:val="24"/>
        </w:rPr>
        <w:t>інші витрати, передбачені для товару даного виду згідно з чинним законодавством та тендерною документацією.</w:t>
      </w:r>
    </w:p>
    <w:p w14:paraId="623A21CC" w14:textId="77777777" w:rsidR="00D410FF" w:rsidRPr="00D410FF" w:rsidRDefault="00D410FF" w:rsidP="00D410FF">
      <w:pPr>
        <w:tabs>
          <w:tab w:val="left" w:pos="142"/>
          <w:tab w:val="left" w:pos="360"/>
        </w:tabs>
        <w:autoSpaceDN w:val="0"/>
        <w:jc w:val="both"/>
        <w:rPr>
          <w:rFonts w:cs="Times New Roman"/>
          <w:sz w:val="24"/>
          <w:szCs w:val="24"/>
        </w:rPr>
      </w:pPr>
      <w:r w:rsidRPr="00D410FF">
        <w:rPr>
          <w:rFonts w:cs="Times New Roman"/>
          <w:sz w:val="24"/>
          <w:szCs w:val="24"/>
        </w:rPr>
        <w:t xml:space="preserve">2.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14:paraId="6B2F84AB" w14:textId="77777777" w:rsidR="00D410FF" w:rsidRPr="00D410FF" w:rsidRDefault="00D410FF" w:rsidP="00D410FF">
      <w:pPr>
        <w:widowControl w:val="0"/>
        <w:tabs>
          <w:tab w:val="left" w:pos="229"/>
        </w:tabs>
        <w:autoSpaceDE w:val="0"/>
        <w:autoSpaceDN w:val="0"/>
        <w:ind w:right="126"/>
        <w:jc w:val="both"/>
        <w:rPr>
          <w:rFonts w:cs="Times New Roman"/>
          <w:sz w:val="24"/>
          <w:szCs w:val="24"/>
        </w:rPr>
      </w:pPr>
      <w:r w:rsidRPr="00D410FF">
        <w:rPr>
          <w:rFonts w:cs="Times New Roman"/>
          <w:sz w:val="24"/>
          <w:szCs w:val="24"/>
        </w:rPr>
        <w:t>3. Бюджетні зобов’язання за договором виникають у разі наявності та в межах відповідних бюджетних асигнувань.</w:t>
      </w:r>
    </w:p>
    <w:p w14:paraId="1901941A" w14:textId="77777777" w:rsidR="00D410FF" w:rsidRPr="00D410FF" w:rsidRDefault="00D410FF" w:rsidP="00D410FF">
      <w:pPr>
        <w:widowControl w:val="0"/>
        <w:tabs>
          <w:tab w:val="left" w:pos="229"/>
        </w:tabs>
        <w:autoSpaceDE w:val="0"/>
        <w:autoSpaceDN w:val="0"/>
        <w:ind w:right="126"/>
        <w:jc w:val="both"/>
        <w:rPr>
          <w:rFonts w:cs="Times New Roman"/>
          <w:b/>
          <w:sz w:val="24"/>
          <w:szCs w:val="24"/>
        </w:rPr>
      </w:pPr>
      <w:r w:rsidRPr="00D410FF">
        <w:rPr>
          <w:rFonts w:cs="Times New Roman"/>
          <w:sz w:val="24"/>
          <w:szCs w:val="24"/>
        </w:rPr>
        <w:t xml:space="preserve">4. Строк (термін) поставки (передачі) товару: </w:t>
      </w:r>
      <w:r w:rsidRPr="00D410FF">
        <w:rPr>
          <w:rFonts w:cs="Times New Roman"/>
          <w:b/>
          <w:sz w:val="24"/>
          <w:szCs w:val="24"/>
          <w:shd w:val="clear" w:color="auto" w:fill="FFFFFF"/>
        </w:rPr>
        <w:t xml:space="preserve">до </w:t>
      </w:r>
      <w:r w:rsidRPr="00D410FF">
        <w:rPr>
          <w:rFonts w:cs="Times New Roman"/>
          <w:b/>
          <w:bCs/>
          <w:sz w:val="24"/>
          <w:szCs w:val="24"/>
          <w:shd w:val="clear" w:color="auto" w:fill="FFFFFF"/>
        </w:rPr>
        <w:t>15.10.2021 року</w:t>
      </w:r>
      <w:r w:rsidRPr="00D410FF">
        <w:rPr>
          <w:rFonts w:cs="Times New Roman"/>
          <w:b/>
          <w:sz w:val="24"/>
          <w:szCs w:val="24"/>
          <w:shd w:val="clear" w:color="auto" w:fill="FFFFFF"/>
        </w:rPr>
        <w:t>.</w:t>
      </w:r>
    </w:p>
    <w:p w14:paraId="6C9B6636" w14:textId="77777777" w:rsidR="00D410FF" w:rsidRPr="00D410FF" w:rsidRDefault="00D410FF" w:rsidP="00D410FF">
      <w:pPr>
        <w:pStyle w:val="HTML0"/>
        <w:jc w:val="both"/>
        <w:rPr>
          <w:rFonts w:ascii="Times New Roman" w:hAnsi="Times New Roman" w:cs="Times New Roman"/>
          <w:sz w:val="24"/>
          <w:szCs w:val="24"/>
          <w:lang w:val="uk-UA"/>
        </w:rPr>
      </w:pPr>
      <w:r w:rsidRPr="00D410FF">
        <w:rPr>
          <w:rFonts w:ascii="Times New Roman" w:hAnsi="Times New Roman" w:cs="Times New Roman"/>
          <w:sz w:val="24"/>
          <w:szCs w:val="24"/>
          <w:lang w:val="uk-UA"/>
        </w:rPr>
        <w:lastRenderedPageBreak/>
        <w:t xml:space="preserve">5. Учасник-переможець повинен забезпечити поставку товару, якість якого відповідає вимогам стандартів/технічним умовам, а також умовам, встановленим чинним законодавством до товару даного виду та тендерної документації. </w:t>
      </w:r>
    </w:p>
    <w:p w14:paraId="20AD0B5F" w14:textId="77777777" w:rsidR="00D410FF" w:rsidRPr="00D410FF" w:rsidRDefault="00D410FF" w:rsidP="00D410FF">
      <w:pPr>
        <w:pStyle w:val="HTML0"/>
        <w:jc w:val="both"/>
        <w:rPr>
          <w:rFonts w:ascii="Times New Roman" w:hAnsi="Times New Roman" w:cs="Times New Roman"/>
          <w:sz w:val="24"/>
          <w:szCs w:val="24"/>
          <w:lang w:val="uk-UA"/>
        </w:rPr>
      </w:pPr>
      <w:r w:rsidRPr="00D410FF">
        <w:rPr>
          <w:rFonts w:ascii="Times New Roman" w:hAnsi="Times New Roman" w:cs="Times New Roman"/>
          <w:sz w:val="24"/>
          <w:szCs w:val="24"/>
          <w:lang w:val="uk-UA"/>
        </w:rPr>
        <w:t>6.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стандартам/технічним умовам), які передбачають застосування заходів із захисту довкілля та технічним вимогам, вказаним в даній документації.</w:t>
      </w:r>
    </w:p>
    <w:p w14:paraId="299A08C4" w14:textId="77777777" w:rsidR="00D410FF" w:rsidRPr="00D410FF" w:rsidRDefault="00D410FF" w:rsidP="00D410FF">
      <w:pPr>
        <w:ind w:right="127"/>
        <w:textAlignment w:val="baseline"/>
        <w:rPr>
          <w:rFonts w:cs="Times New Roman"/>
          <w:b/>
          <w:sz w:val="24"/>
          <w:szCs w:val="24"/>
          <w:shd w:val="clear" w:color="auto" w:fill="FFFFFF"/>
        </w:rPr>
      </w:pPr>
      <w:r w:rsidRPr="00D410FF">
        <w:rPr>
          <w:rFonts w:cs="Times New Roman"/>
          <w:sz w:val="24"/>
          <w:szCs w:val="24"/>
        </w:rPr>
        <w:t xml:space="preserve">7. Місце поставки (передачі) товару: </w:t>
      </w:r>
      <w:r w:rsidRPr="00D410FF">
        <w:rPr>
          <w:rFonts w:cs="Times New Roman"/>
          <w:b/>
          <w:sz w:val="24"/>
          <w:szCs w:val="24"/>
          <w:shd w:val="clear" w:color="auto" w:fill="FFFFFF"/>
        </w:rPr>
        <w:t>426000, Україна, Сумська область, м.Тростянець, с. Кам’янка, с. Білка, с. Станова, с. Семереньки, с. Люджа, с. Солдатське – навчальні заклади Тростянецької міської ради згідно з адресами поставки.</w:t>
      </w:r>
    </w:p>
    <w:p w14:paraId="154F0519" w14:textId="77777777" w:rsidR="00D410FF" w:rsidRPr="00D410FF" w:rsidRDefault="00D410FF" w:rsidP="00D410FF">
      <w:pPr>
        <w:pStyle w:val="HTML0"/>
        <w:jc w:val="both"/>
        <w:rPr>
          <w:rFonts w:ascii="Times New Roman" w:hAnsi="Times New Roman" w:cs="Times New Roman"/>
          <w:b/>
          <w:sz w:val="24"/>
          <w:szCs w:val="24"/>
          <w:lang w:val="uk-UA"/>
        </w:rPr>
      </w:pPr>
      <w:r w:rsidRPr="00D410FF">
        <w:rPr>
          <w:rFonts w:ascii="Times New Roman" w:hAnsi="Times New Roman" w:cs="Times New Roman"/>
          <w:sz w:val="24"/>
          <w:szCs w:val="24"/>
          <w:shd w:val="clear" w:color="auto" w:fill="FFFFFF"/>
          <w:lang w:val="uk-UA"/>
        </w:rPr>
        <w:t xml:space="preserve">8. </w:t>
      </w:r>
      <w:r w:rsidRPr="00D410FF">
        <w:rPr>
          <w:rFonts w:ascii="Times New Roman" w:hAnsi="Times New Roman" w:cs="Times New Roman"/>
          <w:b/>
          <w:sz w:val="24"/>
          <w:szCs w:val="24"/>
          <w:lang w:val="uk-UA"/>
        </w:rPr>
        <w:t>Кількість та обсяг поставки (передачі) товару, найменування навчальних закладів, інші характеристики предмета закупівлі:</w:t>
      </w:r>
    </w:p>
    <w:p w14:paraId="138344E9" w14:textId="77777777" w:rsidR="00D410FF" w:rsidRPr="00D410FF" w:rsidRDefault="00D410FF" w:rsidP="00D410FF">
      <w:pPr>
        <w:pStyle w:val="HTML0"/>
        <w:jc w:val="both"/>
        <w:rPr>
          <w:rFonts w:ascii="Times New Roman" w:hAnsi="Times New Roman" w:cs="Times New Roman"/>
          <w:sz w:val="24"/>
          <w:szCs w:val="24"/>
          <w:lang w:val="uk-UA"/>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1"/>
        <w:gridCol w:w="3929"/>
        <w:gridCol w:w="2693"/>
        <w:gridCol w:w="2410"/>
      </w:tblGrid>
      <w:tr w:rsidR="00D410FF" w:rsidRPr="00D410FF" w14:paraId="6B2801C0" w14:textId="77777777" w:rsidTr="00BD7C18">
        <w:trPr>
          <w:trHeight w:val="567"/>
          <w:jc w:val="center"/>
        </w:trPr>
        <w:tc>
          <w:tcPr>
            <w:tcW w:w="461" w:type="dxa"/>
            <w:tcBorders>
              <w:top w:val="single" w:sz="4" w:space="0" w:color="auto"/>
              <w:left w:val="single" w:sz="4" w:space="0" w:color="auto"/>
              <w:bottom w:val="single" w:sz="4" w:space="0" w:color="auto"/>
              <w:right w:val="single" w:sz="4" w:space="0" w:color="auto"/>
            </w:tcBorders>
          </w:tcPr>
          <w:p w14:paraId="2DF7544B" w14:textId="77777777" w:rsidR="00D410FF" w:rsidRPr="00D410FF" w:rsidRDefault="00D410FF" w:rsidP="00BD7C18">
            <w:pPr>
              <w:jc w:val="center"/>
              <w:rPr>
                <w:rFonts w:cs="Times New Roman"/>
                <w:b/>
                <w:sz w:val="24"/>
                <w:szCs w:val="24"/>
              </w:rPr>
            </w:pPr>
            <w:r w:rsidRPr="00D410FF">
              <w:rPr>
                <w:rFonts w:cs="Times New Roman"/>
                <w:b/>
                <w:sz w:val="24"/>
                <w:szCs w:val="24"/>
              </w:rPr>
              <w:t>№ з/п</w:t>
            </w:r>
          </w:p>
        </w:tc>
        <w:tc>
          <w:tcPr>
            <w:tcW w:w="3929" w:type="dxa"/>
            <w:tcBorders>
              <w:top w:val="single" w:sz="4" w:space="0" w:color="auto"/>
              <w:left w:val="single" w:sz="4" w:space="0" w:color="auto"/>
              <w:bottom w:val="single" w:sz="4" w:space="0" w:color="auto"/>
              <w:right w:val="single" w:sz="4" w:space="0" w:color="auto"/>
            </w:tcBorders>
          </w:tcPr>
          <w:p w14:paraId="04699D30" w14:textId="77777777" w:rsidR="00D410FF" w:rsidRPr="00D410FF" w:rsidRDefault="00D410FF" w:rsidP="00BD7C18">
            <w:pPr>
              <w:jc w:val="center"/>
              <w:rPr>
                <w:rFonts w:cs="Times New Roman"/>
                <w:b/>
                <w:sz w:val="24"/>
                <w:szCs w:val="24"/>
              </w:rPr>
            </w:pPr>
          </w:p>
          <w:p w14:paraId="62BFE90B" w14:textId="77777777" w:rsidR="00D410FF" w:rsidRPr="00D410FF" w:rsidRDefault="00D410FF" w:rsidP="00BD7C18">
            <w:pPr>
              <w:jc w:val="center"/>
              <w:rPr>
                <w:rFonts w:cs="Times New Roman"/>
                <w:b/>
                <w:sz w:val="24"/>
                <w:szCs w:val="24"/>
              </w:rPr>
            </w:pPr>
            <w:r w:rsidRPr="00D410FF">
              <w:rPr>
                <w:rFonts w:cs="Times New Roman"/>
                <w:b/>
                <w:sz w:val="24"/>
                <w:szCs w:val="24"/>
              </w:rPr>
              <w:t>Назва закладу</w:t>
            </w:r>
          </w:p>
        </w:tc>
        <w:tc>
          <w:tcPr>
            <w:tcW w:w="2693" w:type="dxa"/>
            <w:tcBorders>
              <w:top w:val="single" w:sz="4" w:space="0" w:color="auto"/>
              <w:left w:val="single" w:sz="4" w:space="0" w:color="auto"/>
              <w:bottom w:val="single" w:sz="4" w:space="0" w:color="auto"/>
              <w:right w:val="single" w:sz="4" w:space="0" w:color="auto"/>
            </w:tcBorders>
          </w:tcPr>
          <w:p w14:paraId="775C2415" w14:textId="77777777" w:rsidR="00D410FF" w:rsidRPr="00D410FF" w:rsidRDefault="00D410FF" w:rsidP="00BD7C18">
            <w:pPr>
              <w:jc w:val="center"/>
              <w:rPr>
                <w:rFonts w:cs="Times New Roman"/>
                <w:b/>
                <w:sz w:val="24"/>
                <w:szCs w:val="24"/>
              </w:rPr>
            </w:pPr>
          </w:p>
          <w:p w14:paraId="24E138B6" w14:textId="77777777" w:rsidR="00D410FF" w:rsidRPr="00D410FF" w:rsidRDefault="00D410FF" w:rsidP="00BD7C18">
            <w:pPr>
              <w:jc w:val="center"/>
              <w:rPr>
                <w:rFonts w:cs="Times New Roman"/>
                <w:b/>
                <w:sz w:val="24"/>
                <w:szCs w:val="24"/>
              </w:rPr>
            </w:pPr>
            <w:r w:rsidRPr="00D410FF">
              <w:rPr>
                <w:rFonts w:cs="Times New Roman"/>
                <w:b/>
                <w:sz w:val="24"/>
                <w:szCs w:val="24"/>
              </w:rPr>
              <w:t>Адреси постави товару</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F4953FD" w14:textId="77777777" w:rsidR="00D410FF" w:rsidRPr="00D410FF" w:rsidRDefault="00D410FF" w:rsidP="00BD7C18">
            <w:pPr>
              <w:jc w:val="center"/>
              <w:rPr>
                <w:rFonts w:cs="Times New Roman"/>
                <w:b/>
                <w:sz w:val="24"/>
                <w:szCs w:val="24"/>
              </w:rPr>
            </w:pPr>
            <w:r w:rsidRPr="00D410FF">
              <w:rPr>
                <w:rFonts w:cs="Times New Roman"/>
                <w:b/>
                <w:sz w:val="24"/>
                <w:szCs w:val="24"/>
                <w:lang w:val="en-US"/>
              </w:rPr>
              <w:t xml:space="preserve">Найменування </w:t>
            </w:r>
            <w:r w:rsidRPr="00D410FF">
              <w:rPr>
                <w:rFonts w:cs="Times New Roman"/>
                <w:b/>
                <w:sz w:val="24"/>
                <w:szCs w:val="24"/>
              </w:rPr>
              <w:t>товару</w:t>
            </w:r>
          </w:p>
        </w:tc>
      </w:tr>
      <w:tr w:rsidR="00D410FF" w:rsidRPr="00D410FF" w14:paraId="01ABEDDE" w14:textId="77777777" w:rsidTr="00BD7C18">
        <w:trPr>
          <w:trHeight w:val="567"/>
          <w:jc w:val="center"/>
        </w:trPr>
        <w:tc>
          <w:tcPr>
            <w:tcW w:w="9493" w:type="dxa"/>
            <w:gridSpan w:val="4"/>
            <w:tcBorders>
              <w:top w:val="single" w:sz="4" w:space="0" w:color="auto"/>
              <w:left w:val="single" w:sz="4" w:space="0" w:color="auto"/>
              <w:bottom w:val="single" w:sz="4" w:space="0" w:color="auto"/>
              <w:right w:val="single" w:sz="4" w:space="0" w:color="auto"/>
            </w:tcBorders>
          </w:tcPr>
          <w:p w14:paraId="78D811DE" w14:textId="77777777" w:rsidR="00D410FF" w:rsidRPr="00D410FF" w:rsidRDefault="00D410FF" w:rsidP="00BD7C18">
            <w:pPr>
              <w:jc w:val="center"/>
              <w:rPr>
                <w:rFonts w:eastAsia="Calibri" w:cs="Times New Roman"/>
                <w:b/>
                <w:sz w:val="24"/>
                <w:szCs w:val="24"/>
              </w:rPr>
            </w:pPr>
            <w:r w:rsidRPr="00D410FF">
              <w:rPr>
                <w:rFonts w:eastAsia="Calibri" w:cs="Times New Roman"/>
                <w:b/>
                <w:sz w:val="24"/>
                <w:szCs w:val="24"/>
              </w:rPr>
              <w:t>Комплект шкільних меблів для НУШ</w:t>
            </w:r>
          </w:p>
          <w:p w14:paraId="143259E0" w14:textId="77777777" w:rsidR="00D410FF" w:rsidRPr="00D410FF" w:rsidRDefault="00D410FF" w:rsidP="00BD7C18">
            <w:pPr>
              <w:jc w:val="center"/>
              <w:rPr>
                <w:rFonts w:eastAsia="Calibri" w:cs="Times New Roman"/>
                <w:b/>
                <w:sz w:val="24"/>
                <w:szCs w:val="24"/>
              </w:rPr>
            </w:pPr>
            <w:r w:rsidRPr="00D410FF">
              <w:rPr>
                <w:rFonts w:eastAsia="Calibri" w:cs="Times New Roman"/>
                <w:b/>
                <w:sz w:val="24"/>
                <w:szCs w:val="24"/>
              </w:rPr>
              <w:t xml:space="preserve"> (столи учнівські 235 шт.,  стільці учнівські -235 шт.)</w:t>
            </w:r>
          </w:p>
          <w:p w14:paraId="6AAEB353" w14:textId="77777777" w:rsidR="00D410FF" w:rsidRPr="00D410FF" w:rsidRDefault="00D410FF" w:rsidP="00BD7C18">
            <w:pPr>
              <w:jc w:val="center"/>
              <w:rPr>
                <w:rFonts w:cs="Times New Roman"/>
                <w:b/>
                <w:sz w:val="24"/>
                <w:szCs w:val="24"/>
              </w:rPr>
            </w:pPr>
            <w:r w:rsidRPr="00D410FF">
              <w:rPr>
                <w:rFonts w:cs="Times New Roman"/>
                <w:b/>
                <w:sz w:val="24"/>
                <w:szCs w:val="24"/>
              </w:rPr>
              <w:t xml:space="preserve">код ДК 021:2015 – 39160000-1 Шкільні меблі </w:t>
            </w:r>
          </w:p>
          <w:p w14:paraId="4B2265E5" w14:textId="77777777" w:rsidR="00D410FF" w:rsidRPr="00D410FF" w:rsidRDefault="00D410FF" w:rsidP="00BD7C18">
            <w:pPr>
              <w:jc w:val="center"/>
              <w:rPr>
                <w:rFonts w:cs="Times New Roman"/>
                <w:b/>
                <w:sz w:val="24"/>
                <w:szCs w:val="24"/>
              </w:rPr>
            </w:pPr>
            <w:r w:rsidRPr="00D410FF">
              <w:rPr>
                <w:rFonts w:cs="Times New Roman"/>
                <w:b/>
                <w:sz w:val="24"/>
                <w:szCs w:val="24"/>
              </w:rPr>
              <w:t>із них:</w:t>
            </w:r>
          </w:p>
        </w:tc>
      </w:tr>
      <w:tr w:rsidR="00D410FF" w:rsidRPr="00D410FF" w14:paraId="0D64BC0C" w14:textId="77777777" w:rsidTr="00BD7C18">
        <w:trPr>
          <w:trHeight w:val="567"/>
          <w:jc w:val="center"/>
        </w:trPr>
        <w:tc>
          <w:tcPr>
            <w:tcW w:w="461" w:type="dxa"/>
            <w:tcBorders>
              <w:top w:val="single" w:sz="4" w:space="0" w:color="auto"/>
              <w:left w:val="single" w:sz="4" w:space="0" w:color="auto"/>
              <w:bottom w:val="single" w:sz="4" w:space="0" w:color="auto"/>
              <w:right w:val="single" w:sz="4" w:space="0" w:color="auto"/>
            </w:tcBorders>
          </w:tcPr>
          <w:p w14:paraId="3BD111CD" w14:textId="77777777" w:rsidR="00D410FF" w:rsidRPr="00D410FF" w:rsidRDefault="00D410FF" w:rsidP="00BD7C18">
            <w:pPr>
              <w:shd w:val="clear" w:color="auto" w:fill="FFFFFF"/>
              <w:jc w:val="both"/>
              <w:rPr>
                <w:rFonts w:cs="Times New Roman"/>
                <w:b/>
                <w:sz w:val="24"/>
                <w:szCs w:val="24"/>
              </w:rPr>
            </w:pPr>
            <w:r w:rsidRPr="00D410FF">
              <w:rPr>
                <w:rFonts w:cs="Times New Roman"/>
                <w:b/>
                <w:sz w:val="24"/>
                <w:szCs w:val="24"/>
              </w:rPr>
              <w:t>1</w:t>
            </w:r>
          </w:p>
        </w:tc>
        <w:tc>
          <w:tcPr>
            <w:tcW w:w="3929" w:type="dxa"/>
            <w:tcBorders>
              <w:top w:val="single" w:sz="4" w:space="0" w:color="auto"/>
              <w:left w:val="single" w:sz="4" w:space="0" w:color="auto"/>
              <w:bottom w:val="single" w:sz="4" w:space="0" w:color="auto"/>
              <w:right w:val="single" w:sz="4" w:space="0" w:color="auto"/>
            </w:tcBorders>
          </w:tcPr>
          <w:p w14:paraId="5EA4A922" w14:textId="77777777" w:rsidR="00D410FF" w:rsidRPr="00D410FF" w:rsidRDefault="00D410FF" w:rsidP="00BD7C18">
            <w:pPr>
              <w:rPr>
                <w:rFonts w:cs="Times New Roman"/>
                <w:sz w:val="24"/>
                <w:szCs w:val="24"/>
              </w:rPr>
            </w:pPr>
            <w:r w:rsidRPr="00D410FF">
              <w:rPr>
                <w:rFonts w:cs="Times New Roman"/>
                <w:sz w:val="24"/>
                <w:szCs w:val="24"/>
              </w:rPr>
              <w:t>Тростянецька Філія №1 І-ІІ ступенів, закладу загальної середньої освіти І-ІІІ ступенів №5 Тростянецької міської ради</w:t>
            </w:r>
          </w:p>
          <w:p w14:paraId="6DF96F04" w14:textId="77777777" w:rsidR="00D410FF" w:rsidRPr="00D410FF" w:rsidRDefault="00D410FF" w:rsidP="00BD7C18">
            <w:pPr>
              <w:rPr>
                <w:rFonts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1524DB5A" w14:textId="77777777" w:rsidR="00D410FF" w:rsidRPr="00D410FF" w:rsidRDefault="00D410FF" w:rsidP="00BD7C18">
            <w:pPr>
              <w:rPr>
                <w:rFonts w:cs="Times New Roman"/>
                <w:sz w:val="24"/>
                <w:szCs w:val="24"/>
              </w:rPr>
            </w:pPr>
            <w:r w:rsidRPr="00D410FF">
              <w:rPr>
                <w:rFonts w:cs="Times New Roman"/>
                <w:sz w:val="24"/>
                <w:szCs w:val="24"/>
              </w:rPr>
              <w:t xml:space="preserve">42600, Сумська обл. м.Тростянець, </w:t>
            </w:r>
          </w:p>
          <w:p w14:paraId="41FFB894" w14:textId="77777777" w:rsidR="00D410FF" w:rsidRPr="00D410FF" w:rsidRDefault="00D410FF" w:rsidP="00BD7C18">
            <w:pPr>
              <w:rPr>
                <w:rFonts w:cs="Times New Roman"/>
                <w:sz w:val="24"/>
                <w:szCs w:val="24"/>
              </w:rPr>
            </w:pPr>
            <w:r w:rsidRPr="00D410FF">
              <w:rPr>
                <w:rFonts w:cs="Times New Roman"/>
                <w:sz w:val="24"/>
                <w:szCs w:val="24"/>
              </w:rPr>
              <w:t>вул. Вознесенська, 52</w:t>
            </w:r>
          </w:p>
        </w:tc>
        <w:tc>
          <w:tcPr>
            <w:tcW w:w="2410" w:type="dxa"/>
            <w:tcBorders>
              <w:top w:val="single" w:sz="4" w:space="0" w:color="auto"/>
              <w:left w:val="single" w:sz="4" w:space="0" w:color="auto"/>
              <w:bottom w:val="single" w:sz="4" w:space="0" w:color="auto"/>
              <w:right w:val="single" w:sz="4" w:space="0" w:color="auto"/>
            </w:tcBorders>
            <w:hideMark/>
          </w:tcPr>
          <w:p w14:paraId="0A58D80A" w14:textId="77777777" w:rsidR="00D410FF" w:rsidRPr="00D410FF" w:rsidRDefault="00D410FF" w:rsidP="00BD7C18">
            <w:pPr>
              <w:jc w:val="both"/>
              <w:rPr>
                <w:rFonts w:cs="Times New Roman"/>
                <w:b/>
                <w:sz w:val="24"/>
                <w:szCs w:val="24"/>
              </w:rPr>
            </w:pPr>
            <w:r w:rsidRPr="00D410FF">
              <w:rPr>
                <w:rFonts w:cs="Times New Roman"/>
                <w:sz w:val="24"/>
                <w:szCs w:val="24"/>
              </w:rPr>
              <w:t xml:space="preserve">28 столів учнівських + 28 стільців </w:t>
            </w:r>
          </w:p>
        </w:tc>
      </w:tr>
      <w:tr w:rsidR="00D410FF" w:rsidRPr="00D410FF" w14:paraId="26D87F8E" w14:textId="77777777" w:rsidTr="00BD7C18">
        <w:trPr>
          <w:trHeight w:val="567"/>
          <w:jc w:val="center"/>
        </w:trPr>
        <w:tc>
          <w:tcPr>
            <w:tcW w:w="461" w:type="dxa"/>
            <w:tcBorders>
              <w:top w:val="single" w:sz="4" w:space="0" w:color="auto"/>
              <w:left w:val="single" w:sz="4" w:space="0" w:color="auto"/>
              <w:bottom w:val="single" w:sz="4" w:space="0" w:color="auto"/>
              <w:right w:val="single" w:sz="4" w:space="0" w:color="auto"/>
            </w:tcBorders>
          </w:tcPr>
          <w:p w14:paraId="6C8EC59D" w14:textId="77777777" w:rsidR="00D410FF" w:rsidRPr="00D410FF" w:rsidRDefault="00D410FF" w:rsidP="00BD7C18">
            <w:pPr>
              <w:shd w:val="clear" w:color="auto" w:fill="FFFFFF"/>
              <w:jc w:val="both"/>
              <w:rPr>
                <w:rFonts w:cs="Times New Roman"/>
                <w:b/>
                <w:sz w:val="24"/>
                <w:szCs w:val="24"/>
              </w:rPr>
            </w:pPr>
            <w:r w:rsidRPr="00D410FF">
              <w:rPr>
                <w:rFonts w:cs="Times New Roman"/>
                <w:b/>
                <w:sz w:val="24"/>
                <w:szCs w:val="24"/>
              </w:rPr>
              <w:t>2</w:t>
            </w:r>
          </w:p>
        </w:tc>
        <w:tc>
          <w:tcPr>
            <w:tcW w:w="3929" w:type="dxa"/>
            <w:tcBorders>
              <w:top w:val="single" w:sz="4" w:space="0" w:color="auto"/>
              <w:left w:val="single" w:sz="4" w:space="0" w:color="auto"/>
              <w:bottom w:val="single" w:sz="4" w:space="0" w:color="auto"/>
              <w:right w:val="single" w:sz="4" w:space="0" w:color="auto"/>
            </w:tcBorders>
          </w:tcPr>
          <w:p w14:paraId="3C400D26" w14:textId="77777777" w:rsidR="00D410FF" w:rsidRPr="00D410FF" w:rsidRDefault="00D410FF" w:rsidP="00BD7C18">
            <w:pPr>
              <w:rPr>
                <w:rFonts w:cs="Times New Roman"/>
                <w:b/>
                <w:sz w:val="24"/>
                <w:szCs w:val="24"/>
              </w:rPr>
            </w:pPr>
            <w:r w:rsidRPr="00D410FF">
              <w:rPr>
                <w:rFonts w:cs="Times New Roman"/>
                <w:sz w:val="24"/>
                <w:szCs w:val="24"/>
              </w:rPr>
              <w:t>Заклад загальної середньої освіти І-ІІІ ступенів №3 Тростянецької міської ради</w:t>
            </w:r>
          </w:p>
        </w:tc>
        <w:tc>
          <w:tcPr>
            <w:tcW w:w="2693" w:type="dxa"/>
            <w:tcBorders>
              <w:top w:val="single" w:sz="4" w:space="0" w:color="auto"/>
              <w:left w:val="single" w:sz="4" w:space="0" w:color="auto"/>
              <w:bottom w:val="single" w:sz="4" w:space="0" w:color="auto"/>
              <w:right w:val="single" w:sz="4" w:space="0" w:color="auto"/>
            </w:tcBorders>
          </w:tcPr>
          <w:p w14:paraId="0045410D" w14:textId="77777777" w:rsidR="00D410FF" w:rsidRPr="00D410FF" w:rsidRDefault="00D410FF" w:rsidP="00BD7C18">
            <w:pPr>
              <w:rPr>
                <w:rFonts w:cs="Times New Roman"/>
                <w:sz w:val="24"/>
                <w:szCs w:val="24"/>
              </w:rPr>
            </w:pPr>
            <w:r w:rsidRPr="00D410FF">
              <w:rPr>
                <w:rFonts w:cs="Times New Roman"/>
                <w:sz w:val="24"/>
                <w:szCs w:val="24"/>
              </w:rPr>
              <w:t xml:space="preserve">426000, Сумська обл. м.Тростянець, </w:t>
            </w:r>
          </w:p>
          <w:p w14:paraId="7BDD45D1" w14:textId="77777777" w:rsidR="00D410FF" w:rsidRPr="00D410FF" w:rsidRDefault="00D410FF" w:rsidP="00BD7C18">
            <w:pPr>
              <w:rPr>
                <w:rFonts w:cs="Times New Roman"/>
                <w:sz w:val="24"/>
                <w:szCs w:val="24"/>
              </w:rPr>
            </w:pPr>
            <w:r w:rsidRPr="00D410FF">
              <w:rPr>
                <w:rFonts w:cs="Times New Roman"/>
                <w:sz w:val="24"/>
                <w:szCs w:val="24"/>
              </w:rPr>
              <w:t>вул. Шевченка, 13</w:t>
            </w:r>
          </w:p>
        </w:tc>
        <w:tc>
          <w:tcPr>
            <w:tcW w:w="2410" w:type="dxa"/>
            <w:tcBorders>
              <w:top w:val="single" w:sz="4" w:space="0" w:color="auto"/>
              <w:left w:val="single" w:sz="4" w:space="0" w:color="auto"/>
              <w:bottom w:val="single" w:sz="4" w:space="0" w:color="auto"/>
              <w:right w:val="single" w:sz="4" w:space="0" w:color="auto"/>
            </w:tcBorders>
            <w:hideMark/>
          </w:tcPr>
          <w:p w14:paraId="72CC68AC" w14:textId="77777777" w:rsidR="00D410FF" w:rsidRPr="00D410FF" w:rsidRDefault="00D410FF" w:rsidP="00BD7C18">
            <w:pPr>
              <w:jc w:val="both"/>
              <w:rPr>
                <w:rFonts w:cs="Times New Roman"/>
                <w:sz w:val="24"/>
                <w:szCs w:val="24"/>
              </w:rPr>
            </w:pPr>
            <w:r w:rsidRPr="00D410FF">
              <w:rPr>
                <w:rFonts w:cs="Times New Roman"/>
                <w:sz w:val="24"/>
                <w:szCs w:val="24"/>
              </w:rPr>
              <w:t>67 столів учнівських + 67 стільців</w:t>
            </w:r>
          </w:p>
        </w:tc>
      </w:tr>
      <w:tr w:rsidR="00D410FF" w:rsidRPr="00D410FF" w14:paraId="03023343" w14:textId="77777777" w:rsidTr="00BD7C18">
        <w:trPr>
          <w:trHeight w:val="567"/>
          <w:jc w:val="center"/>
        </w:trPr>
        <w:tc>
          <w:tcPr>
            <w:tcW w:w="461" w:type="dxa"/>
            <w:tcBorders>
              <w:top w:val="single" w:sz="4" w:space="0" w:color="auto"/>
              <w:left w:val="single" w:sz="4" w:space="0" w:color="auto"/>
              <w:bottom w:val="single" w:sz="4" w:space="0" w:color="auto"/>
              <w:right w:val="single" w:sz="4" w:space="0" w:color="auto"/>
            </w:tcBorders>
          </w:tcPr>
          <w:p w14:paraId="5AA221CF" w14:textId="77777777" w:rsidR="00D410FF" w:rsidRPr="00D410FF" w:rsidRDefault="00D410FF" w:rsidP="00BD7C18">
            <w:pPr>
              <w:shd w:val="clear" w:color="auto" w:fill="FFFFFF"/>
              <w:jc w:val="both"/>
              <w:rPr>
                <w:rFonts w:cs="Times New Roman"/>
                <w:b/>
                <w:sz w:val="24"/>
                <w:szCs w:val="24"/>
              </w:rPr>
            </w:pPr>
            <w:r w:rsidRPr="00D410FF">
              <w:rPr>
                <w:rFonts w:cs="Times New Roman"/>
                <w:b/>
                <w:sz w:val="24"/>
                <w:szCs w:val="24"/>
              </w:rPr>
              <w:t>3</w:t>
            </w:r>
          </w:p>
        </w:tc>
        <w:tc>
          <w:tcPr>
            <w:tcW w:w="3929" w:type="dxa"/>
            <w:tcBorders>
              <w:top w:val="single" w:sz="4" w:space="0" w:color="auto"/>
              <w:left w:val="single" w:sz="4" w:space="0" w:color="auto"/>
              <w:bottom w:val="single" w:sz="4" w:space="0" w:color="auto"/>
              <w:right w:val="single" w:sz="4" w:space="0" w:color="auto"/>
            </w:tcBorders>
          </w:tcPr>
          <w:p w14:paraId="18F7D705" w14:textId="77777777" w:rsidR="00D410FF" w:rsidRPr="00D410FF" w:rsidRDefault="00D410FF" w:rsidP="00BD7C18">
            <w:pPr>
              <w:rPr>
                <w:rFonts w:cs="Times New Roman"/>
                <w:sz w:val="24"/>
                <w:szCs w:val="24"/>
              </w:rPr>
            </w:pPr>
            <w:r w:rsidRPr="00D410FF">
              <w:rPr>
                <w:rFonts w:cs="Times New Roman"/>
                <w:sz w:val="24"/>
                <w:szCs w:val="24"/>
              </w:rPr>
              <w:t>Тростянецька Філія №4 І-ІІ ступенів, закладу загальної середньої освіти І-ІІІ ступенів №3 Тростянецької міської ради</w:t>
            </w:r>
          </w:p>
          <w:p w14:paraId="7700A5F7" w14:textId="77777777" w:rsidR="00D410FF" w:rsidRPr="00D410FF" w:rsidRDefault="00D410FF" w:rsidP="00BD7C18">
            <w:pPr>
              <w:rPr>
                <w:rFonts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6EEBFC0C" w14:textId="77777777" w:rsidR="00D410FF" w:rsidRPr="00D410FF" w:rsidRDefault="00D410FF" w:rsidP="00BD7C18">
            <w:pPr>
              <w:rPr>
                <w:rFonts w:cs="Times New Roman"/>
                <w:sz w:val="24"/>
                <w:szCs w:val="24"/>
              </w:rPr>
            </w:pPr>
            <w:r w:rsidRPr="00D410FF">
              <w:rPr>
                <w:rFonts w:cs="Times New Roman"/>
                <w:sz w:val="24"/>
                <w:szCs w:val="24"/>
              </w:rPr>
              <w:t xml:space="preserve">42600, Сумська обл. м.Тростянець, </w:t>
            </w:r>
          </w:p>
          <w:p w14:paraId="6E315A5C" w14:textId="77777777" w:rsidR="00D410FF" w:rsidRPr="00D410FF" w:rsidRDefault="00D410FF" w:rsidP="00BD7C18">
            <w:pPr>
              <w:rPr>
                <w:rFonts w:cs="Times New Roman"/>
                <w:b/>
                <w:sz w:val="24"/>
                <w:szCs w:val="24"/>
              </w:rPr>
            </w:pPr>
            <w:r w:rsidRPr="00D410FF">
              <w:rPr>
                <w:rFonts w:cs="Times New Roman"/>
                <w:sz w:val="24"/>
                <w:szCs w:val="24"/>
              </w:rPr>
              <w:t>вул. Шкільна, 1</w:t>
            </w:r>
          </w:p>
        </w:tc>
        <w:tc>
          <w:tcPr>
            <w:tcW w:w="2410" w:type="dxa"/>
            <w:tcBorders>
              <w:top w:val="single" w:sz="4" w:space="0" w:color="auto"/>
              <w:left w:val="single" w:sz="4" w:space="0" w:color="auto"/>
              <w:bottom w:val="single" w:sz="4" w:space="0" w:color="auto"/>
              <w:right w:val="single" w:sz="4" w:space="0" w:color="auto"/>
            </w:tcBorders>
          </w:tcPr>
          <w:p w14:paraId="76645AF4" w14:textId="77777777" w:rsidR="00D410FF" w:rsidRPr="00D410FF" w:rsidRDefault="00D410FF" w:rsidP="00BD7C18">
            <w:pPr>
              <w:jc w:val="both"/>
              <w:rPr>
                <w:rFonts w:cs="Times New Roman"/>
                <w:sz w:val="24"/>
                <w:szCs w:val="24"/>
              </w:rPr>
            </w:pPr>
            <w:r w:rsidRPr="00D410FF">
              <w:rPr>
                <w:rFonts w:cs="Times New Roman"/>
                <w:sz w:val="24"/>
                <w:szCs w:val="24"/>
              </w:rPr>
              <w:t>11 столів учнівських + 11 стільців</w:t>
            </w:r>
          </w:p>
        </w:tc>
      </w:tr>
      <w:tr w:rsidR="00D410FF" w:rsidRPr="00D410FF" w14:paraId="6EEA1EA1" w14:textId="77777777" w:rsidTr="00BD7C18">
        <w:trPr>
          <w:trHeight w:val="567"/>
          <w:jc w:val="center"/>
        </w:trPr>
        <w:tc>
          <w:tcPr>
            <w:tcW w:w="461" w:type="dxa"/>
            <w:tcBorders>
              <w:top w:val="single" w:sz="4" w:space="0" w:color="auto"/>
              <w:left w:val="single" w:sz="4" w:space="0" w:color="auto"/>
              <w:bottom w:val="single" w:sz="4" w:space="0" w:color="auto"/>
              <w:right w:val="single" w:sz="4" w:space="0" w:color="auto"/>
            </w:tcBorders>
          </w:tcPr>
          <w:p w14:paraId="0675451E" w14:textId="77777777" w:rsidR="00D410FF" w:rsidRPr="00D410FF" w:rsidRDefault="00D410FF" w:rsidP="00BD7C18">
            <w:pPr>
              <w:shd w:val="clear" w:color="auto" w:fill="FFFFFF"/>
              <w:jc w:val="both"/>
              <w:rPr>
                <w:rFonts w:cs="Times New Roman"/>
                <w:b/>
                <w:sz w:val="24"/>
                <w:szCs w:val="24"/>
              </w:rPr>
            </w:pPr>
            <w:r w:rsidRPr="00D410FF">
              <w:rPr>
                <w:rFonts w:cs="Times New Roman"/>
                <w:b/>
                <w:sz w:val="24"/>
                <w:szCs w:val="24"/>
              </w:rPr>
              <w:t>4</w:t>
            </w:r>
          </w:p>
        </w:tc>
        <w:tc>
          <w:tcPr>
            <w:tcW w:w="3929" w:type="dxa"/>
            <w:tcBorders>
              <w:top w:val="single" w:sz="4" w:space="0" w:color="auto"/>
              <w:left w:val="single" w:sz="4" w:space="0" w:color="auto"/>
              <w:bottom w:val="single" w:sz="4" w:space="0" w:color="auto"/>
              <w:right w:val="single" w:sz="4" w:space="0" w:color="auto"/>
            </w:tcBorders>
          </w:tcPr>
          <w:p w14:paraId="5BE95715" w14:textId="77777777" w:rsidR="00D410FF" w:rsidRPr="00D410FF" w:rsidRDefault="00D410FF" w:rsidP="00BD7C18">
            <w:pPr>
              <w:rPr>
                <w:rFonts w:cs="Times New Roman"/>
                <w:sz w:val="24"/>
                <w:szCs w:val="24"/>
              </w:rPr>
            </w:pPr>
            <w:r w:rsidRPr="00D410FF">
              <w:rPr>
                <w:rFonts w:cs="Times New Roman"/>
                <w:sz w:val="24"/>
                <w:szCs w:val="24"/>
              </w:rPr>
              <w:t>Заклад загальної середньої освіти І-ІІІ ступенів №5 Тростянецької міської ради</w:t>
            </w:r>
          </w:p>
          <w:p w14:paraId="21BEA088" w14:textId="77777777" w:rsidR="00D410FF" w:rsidRPr="00D410FF" w:rsidRDefault="00D410FF" w:rsidP="00BD7C18">
            <w:pPr>
              <w:rPr>
                <w:rFonts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92138C8" w14:textId="77777777" w:rsidR="00D410FF" w:rsidRPr="00D410FF" w:rsidRDefault="00D410FF" w:rsidP="00BD7C18">
            <w:pPr>
              <w:rPr>
                <w:rFonts w:cs="Times New Roman"/>
                <w:sz w:val="24"/>
                <w:szCs w:val="24"/>
              </w:rPr>
            </w:pPr>
            <w:r w:rsidRPr="00D410FF">
              <w:rPr>
                <w:rFonts w:cs="Times New Roman"/>
                <w:sz w:val="24"/>
                <w:szCs w:val="24"/>
              </w:rPr>
              <w:t xml:space="preserve">42600, Сумська обл. м.Тростянець, </w:t>
            </w:r>
          </w:p>
          <w:p w14:paraId="7A8C0D0C" w14:textId="77777777" w:rsidR="00D410FF" w:rsidRPr="00D410FF" w:rsidRDefault="00D410FF" w:rsidP="00BD7C18">
            <w:pPr>
              <w:rPr>
                <w:rFonts w:cs="Times New Roman"/>
                <w:sz w:val="24"/>
                <w:szCs w:val="24"/>
              </w:rPr>
            </w:pPr>
            <w:r w:rsidRPr="00D410FF">
              <w:rPr>
                <w:rFonts w:cs="Times New Roman"/>
                <w:sz w:val="24"/>
                <w:szCs w:val="24"/>
              </w:rPr>
              <w:t>вул.Миру, 32</w:t>
            </w:r>
          </w:p>
        </w:tc>
        <w:tc>
          <w:tcPr>
            <w:tcW w:w="2410" w:type="dxa"/>
            <w:tcBorders>
              <w:top w:val="single" w:sz="4" w:space="0" w:color="auto"/>
              <w:left w:val="single" w:sz="4" w:space="0" w:color="auto"/>
              <w:bottom w:val="single" w:sz="4" w:space="0" w:color="auto"/>
              <w:right w:val="single" w:sz="4" w:space="0" w:color="auto"/>
            </w:tcBorders>
          </w:tcPr>
          <w:p w14:paraId="69DD6EA2" w14:textId="77777777" w:rsidR="00D410FF" w:rsidRPr="00D410FF" w:rsidRDefault="00D410FF" w:rsidP="00BD7C18">
            <w:pPr>
              <w:jc w:val="both"/>
              <w:rPr>
                <w:rFonts w:cs="Times New Roman"/>
                <w:b/>
                <w:sz w:val="24"/>
                <w:szCs w:val="24"/>
              </w:rPr>
            </w:pPr>
            <w:r w:rsidRPr="00D410FF">
              <w:rPr>
                <w:rFonts w:cs="Times New Roman"/>
                <w:sz w:val="24"/>
                <w:szCs w:val="24"/>
              </w:rPr>
              <w:t>69 столів учнівських + 69 стільців</w:t>
            </w:r>
          </w:p>
        </w:tc>
      </w:tr>
      <w:tr w:rsidR="00D410FF" w:rsidRPr="00D410FF" w14:paraId="762242C5" w14:textId="77777777" w:rsidTr="00BD7C18">
        <w:trPr>
          <w:trHeight w:val="567"/>
          <w:jc w:val="center"/>
        </w:trPr>
        <w:tc>
          <w:tcPr>
            <w:tcW w:w="461" w:type="dxa"/>
            <w:tcBorders>
              <w:top w:val="single" w:sz="4" w:space="0" w:color="auto"/>
              <w:left w:val="single" w:sz="4" w:space="0" w:color="auto"/>
              <w:bottom w:val="single" w:sz="4" w:space="0" w:color="auto"/>
              <w:right w:val="single" w:sz="4" w:space="0" w:color="auto"/>
            </w:tcBorders>
          </w:tcPr>
          <w:p w14:paraId="26A60844" w14:textId="77777777" w:rsidR="00D410FF" w:rsidRPr="00D410FF" w:rsidRDefault="00D410FF" w:rsidP="00BD7C18">
            <w:pPr>
              <w:shd w:val="clear" w:color="auto" w:fill="FFFFFF"/>
              <w:jc w:val="both"/>
              <w:rPr>
                <w:rFonts w:cs="Times New Roman"/>
                <w:b/>
                <w:sz w:val="24"/>
                <w:szCs w:val="24"/>
              </w:rPr>
            </w:pPr>
            <w:r w:rsidRPr="00D410FF">
              <w:rPr>
                <w:rFonts w:cs="Times New Roman"/>
                <w:b/>
                <w:sz w:val="24"/>
                <w:szCs w:val="24"/>
              </w:rPr>
              <w:t>5</w:t>
            </w:r>
          </w:p>
        </w:tc>
        <w:tc>
          <w:tcPr>
            <w:tcW w:w="3929" w:type="dxa"/>
            <w:tcBorders>
              <w:top w:val="single" w:sz="4" w:space="0" w:color="auto"/>
              <w:left w:val="single" w:sz="4" w:space="0" w:color="auto"/>
              <w:bottom w:val="single" w:sz="4" w:space="0" w:color="auto"/>
              <w:right w:val="single" w:sz="4" w:space="0" w:color="auto"/>
            </w:tcBorders>
          </w:tcPr>
          <w:p w14:paraId="4A97E342" w14:textId="77777777" w:rsidR="00D410FF" w:rsidRPr="00D410FF" w:rsidRDefault="00D410FF" w:rsidP="00BD7C18">
            <w:pPr>
              <w:rPr>
                <w:rFonts w:cs="Times New Roman"/>
                <w:sz w:val="24"/>
                <w:szCs w:val="24"/>
              </w:rPr>
            </w:pPr>
            <w:r w:rsidRPr="00D410FF">
              <w:rPr>
                <w:rFonts w:cs="Times New Roman"/>
                <w:sz w:val="24"/>
                <w:szCs w:val="24"/>
              </w:rPr>
              <w:t>Смородинська Філія І-ІІ ступенів, закладу загальної середньої освіти І-ІІІ ступенів №5 Тростянецької міської ради</w:t>
            </w:r>
          </w:p>
          <w:p w14:paraId="3FF62A8D" w14:textId="77777777" w:rsidR="00D410FF" w:rsidRPr="00D410FF" w:rsidRDefault="00D410FF" w:rsidP="00BD7C18">
            <w:pPr>
              <w:rPr>
                <w:rFonts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61CB3950" w14:textId="77777777" w:rsidR="00D410FF" w:rsidRPr="00D410FF" w:rsidRDefault="00D410FF" w:rsidP="00BD7C18">
            <w:pPr>
              <w:rPr>
                <w:rFonts w:cs="Times New Roman"/>
                <w:sz w:val="24"/>
                <w:szCs w:val="24"/>
              </w:rPr>
            </w:pPr>
            <w:r w:rsidRPr="00D410FF">
              <w:rPr>
                <w:rFonts w:cs="Times New Roman"/>
                <w:sz w:val="24"/>
                <w:szCs w:val="24"/>
              </w:rPr>
              <w:t xml:space="preserve">42600, Сумська обл. м.Тростянець, </w:t>
            </w:r>
          </w:p>
          <w:p w14:paraId="4C62A6F3" w14:textId="77777777" w:rsidR="00D410FF" w:rsidRPr="00D410FF" w:rsidRDefault="00D410FF" w:rsidP="00BD7C18">
            <w:pPr>
              <w:rPr>
                <w:rFonts w:cs="Times New Roman"/>
                <w:sz w:val="24"/>
                <w:szCs w:val="24"/>
              </w:rPr>
            </w:pPr>
            <w:r w:rsidRPr="00D410FF">
              <w:rPr>
                <w:rFonts w:cs="Times New Roman"/>
                <w:sz w:val="24"/>
                <w:szCs w:val="24"/>
              </w:rPr>
              <w:t>вул. Підлісна, 128</w:t>
            </w:r>
          </w:p>
        </w:tc>
        <w:tc>
          <w:tcPr>
            <w:tcW w:w="2410" w:type="dxa"/>
            <w:tcBorders>
              <w:top w:val="single" w:sz="4" w:space="0" w:color="auto"/>
              <w:left w:val="single" w:sz="4" w:space="0" w:color="auto"/>
              <w:bottom w:val="single" w:sz="4" w:space="0" w:color="auto"/>
              <w:right w:val="single" w:sz="4" w:space="0" w:color="auto"/>
            </w:tcBorders>
          </w:tcPr>
          <w:p w14:paraId="7FAB9FE6" w14:textId="77777777" w:rsidR="00D410FF" w:rsidRPr="00D410FF" w:rsidRDefault="00D410FF" w:rsidP="00BD7C18">
            <w:pPr>
              <w:jc w:val="both"/>
              <w:rPr>
                <w:rFonts w:cs="Times New Roman"/>
                <w:b/>
                <w:sz w:val="24"/>
                <w:szCs w:val="24"/>
              </w:rPr>
            </w:pPr>
            <w:r w:rsidRPr="00D410FF">
              <w:rPr>
                <w:rFonts w:cs="Times New Roman"/>
                <w:sz w:val="24"/>
                <w:szCs w:val="24"/>
              </w:rPr>
              <w:t>10 столів учнівських + 10 стільців</w:t>
            </w:r>
          </w:p>
        </w:tc>
      </w:tr>
      <w:tr w:rsidR="00D410FF" w:rsidRPr="00D410FF" w14:paraId="2CCC12E7" w14:textId="77777777" w:rsidTr="00BD7C18">
        <w:trPr>
          <w:trHeight w:val="567"/>
          <w:jc w:val="center"/>
        </w:trPr>
        <w:tc>
          <w:tcPr>
            <w:tcW w:w="461" w:type="dxa"/>
            <w:tcBorders>
              <w:top w:val="single" w:sz="4" w:space="0" w:color="auto"/>
              <w:left w:val="single" w:sz="4" w:space="0" w:color="auto"/>
              <w:bottom w:val="single" w:sz="4" w:space="0" w:color="auto"/>
              <w:right w:val="single" w:sz="4" w:space="0" w:color="auto"/>
            </w:tcBorders>
          </w:tcPr>
          <w:p w14:paraId="1B688877" w14:textId="77777777" w:rsidR="00D410FF" w:rsidRPr="00D410FF" w:rsidRDefault="00D410FF" w:rsidP="00BD7C18">
            <w:pPr>
              <w:shd w:val="clear" w:color="auto" w:fill="FFFFFF"/>
              <w:jc w:val="both"/>
              <w:rPr>
                <w:rFonts w:cs="Times New Roman"/>
                <w:b/>
                <w:sz w:val="24"/>
                <w:szCs w:val="24"/>
              </w:rPr>
            </w:pPr>
            <w:r w:rsidRPr="00D410FF">
              <w:rPr>
                <w:rFonts w:cs="Times New Roman"/>
                <w:b/>
                <w:sz w:val="24"/>
                <w:szCs w:val="24"/>
              </w:rPr>
              <w:lastRenderedPageBreak/>
              <w:t>6</w:t>
            </w:r>
          </w:p>
        </w:tc>
        <w:tc>
          <w:tcPr>
            <w:tcW w:w="3929" w:type="dxa"/>
            <w:tcBorders>
              <w:top w:val="single" w:sz="4" w:space="0" w:color="auto"/>
              <w:left w:val="single" w:sz="4" w:space="0" w:color="auto"/>
              <w:bottom w:val="single" w:sz="4" w:space="0" w:color="auto"/>
              <w:right w:val="single" w:sz="4" w:space="0" w:color="auto"/>
            </w:tcBorders>
          </w:tcPr>
          <w:p w14:paraId="1447EB50" w14:textId="77777777" w:rsidR="00D410FF" w:rsidRPr="00D410FF" w:rsidRDefault="00D410FF" w:rsidP="00BD7C18">
            <w:pPr>
              <w:rPr>
                <w:rFonts w:cs="Times New Roman"/>
                <w:sz w:val="24"/>
                <w:szCs w:val="24"/>
              </w:rPr>
            </w:pPr>
            <w:r w:rsidRPr="00D410FF">
              <w:rPr>
                <w:rFonts w:cs="Times New Roman"/>
                <w:sz w:val="24"/>
                <w:szCs w:val="24"/>
              </w:rPr>
              <w:t>Камянський заклад загальної середньої освіти І-ІІІ ст. Тростянецької міської ради</w:t>
            </w:r>
          </w:p>
        </w:tc>
        <w:tc>
          <w:tcPr>
            <w:tcW w:w="2693" w:type="dxa"/>
            <w:tcBorders>
              <w:top w:val="single" w:sz="4" w:space="0" w:color="auto"/>
              <w:left w:val="single" w:sz="4" w:space="0" w:color="auto"/>
              <w:bottom w:val="single" w:sz="4" w:space="0" w:color="auto"/>
              <w:right w:val="single" w:sz="4" w:space="0" w:color="auto"/>
            </w:tcBorders>
          </w:tcPr>
          <w:p w14:paraId="261B2ABD" w14:textId="77777777" w:rsidR="00D410FF" w:rsidRPr="00D410FF" w:rsidRDefault="00D410FF" w:rsidP="00BD7C18">
            <w:pPr>
              <w:rPr>
                <w:rFonts w:cs="Times New Roman"/>
                <w:sz w:val="24"/>
                <w:szCs w:val="24"/>
              </w:rPr>
            </w:pPr>
            <w:r w:rsidRPr="00D410FF">
              <w:rPr>
                <w:rFonts w:cs="Times New Roman"/>
                <w:sz w:val="24"/>
                <w:szCs w:val="24"/>
              </w:rPr>
              <w:t>42600, Сумська обл,</w:t>
            </w:r>
          </w:p>
          <w:p w14:paraId="7B4363DB" w14:textId="77777777" w:rsidR="00D410FF" w:rsidRPr="00D410FF" w:rsidRDefault="00D410FF" w:rsidP="00BD7C18">
            <w:pPr>
              <w:rPr>
                <w:rFonts w:cs="Times New Roman"/>
                <w:sz w:val="24"/>
                <w:szCs w:val="24"/>
              </w:rPr>
            </w:pPr>
            <w:r w:rsidRPr="00D410FF">
              <w:rPr>
                <w:rFonts w:cs="Times New Roman"/>
                <w:sz w:val="24"/>
                <w:szCs w:val="24"/>
              </w:rPr>
              <w:t>с. Кам’янка, вул. Гагаріна 146</w:t>
            </w:r>
          </w:p>
        </w:tc>
        <w:tc>
          <w:tcPr>
            <w:tcW w:w="2410" w:type="dxa"/>
            <w:tcBorders>
              <w:top w:val="single" w:sz="4" w:space="0" w:color="auto"/>
              <w:left w:val="single" w:sz="4" w:space="0" w:color="auto"/>
              <w:bottom w:val="single" w:sz="4" w:space="0" w:color="auto"/>
              <w:right w:val="single" w:sz="4" w:space="0" w:color="auto"/>
            </w:tcBorders>
          </w:tcPr>
          <w:p w14:paraId="635AC889" w14:textId="77777777" w:rsidR="00D410FF" w:rsidRPr="00D410FF" w:rsidRDefault="00D410FF" w:rsidP="00BD7C18">
            <w:pPr>
              <w:jc w:val="both"/>
              <w:rPr>
                <w:rFonts w:cs="Times New Roman"/>
                <w:sz w:val="24"/>
                <w:szCs w:val="24"/>
              </w:rPr>
            </w:pPr>
            <w:r w:rsidRPr="00D410FF">
              <w:rPr>
                <w:rFonts w:cs="Times New Roman"/>
                <w:sz w:val="24"/>
                <w:szCs w:val="24"/>
              </w:rPr>
              <w:t>9 столів учнівських + 9 стільців</w:t>
            </w:r>
          </w:p>
        </w:tc>
      </w:tr>
      <w:tr w:rsidR="00D410FF" w:rsidRPr="00D410FF" w14:paraId="3FAAAB81" w14:textId="77777777" w:rsidTr="00BD7C18">
        <w:trPr>
          <w:trHeight w:val="567"/>
          <w:jc w:val="center"/>
        </w:trPr>
        <w:tc>
          <w:tcPr>
            <w:tcW w:w="461" w:type="dxa"/>
            <w:tcBorders>
              <w:top w:val="single" w:sz="4" w:space="0" w:color="auto"/>
              <w:left w:val="single" w:sz="4" w:space="0" w:color="auto"/>
              <w:bottom w:val="single" w:sz="4" w:space="0" w:color="auto"/>
              <w:right w:val="single" w:sz="4" w:space="0" w:color="auto"/>
            </w:tcBorders>
          </w:tcPr>
          <w:p w14:paraId="2BFDE74F" w14:textId="77777777" w:rsidR="00D410FF" w:rsidRPr="00D410FF" w:rsidRDefault="00D410FF" w:rsidP="00BD7C18">
            <w:pPr>
              <w:shd w:val="clear" w:color="auto" w:fill="FFFFFF"/>
              <w:jc w:val="both"/>
              <w:rPr>
                <w:rFonts w:cs="Times New Roman"/>
                <w:b/>
                <w:sz w:val="24"/>
                <w:szCs w:val="24"/>
              </w:rPr>
            </w:pPr>
            <w:r w:rsidRPr="00D410FF">
              <w:rPr>
                <w:rFonts w:cs="Times New Roman"/>
                <w:b/>
                <w:sz w:val="24"/>
                <w:szCs w:val="24"/>
              </w:rPr>
              <w:t>7</w:t>
            </w:r>
          </w:p>
        </w:tc>
        <w:tc>
          <w:tcPr>
            <w:tcW w:w="3929" w:type="dxa"/>
            <w:tcBorders>
              <w:top w:val="single" w:sz="4" w:space="0" w:color="auto"/>
              <w:left w:val="single" w:sz="4" w:space="0" w:color="auto"/>
              <w:bottom w:val="single" w:sz="4" w:space="0" w:color="auto"/>
              <w:right w:val="single" w:sz="4" w:space="0" w:color="auto"/>
            </w:tcBorders>
          </w:tcPr>
          <w:p w14:paraId="469F8ECD" w14:textId="77777777" w:rsidR="00D410FF" w:rsidRPr="00D410FF" w:rsidRDefault="00D410FF" w:rsidP="00BD7C18">
            <w:pPr>
              <w:rPr>
                <w:rFonts w:cs="Times New Roman"/>
                <w:sz w:val="24"/>
                <w:szCs w:val="24"/>
              </w:rPr>
            </w:pPr>
            <w:r w:rsidRPr="00D410FF">
              <w:rPr>
                <w:rFonts w:cs="Times New Roman"/>
                <w:sz w:val="24"/>
                <w:szCs w:val="24"/>
              </w:rPr>
              <w:t>Білківський заклад загальної середньої освіти І-ІІІ ст. Тростянецької міської ради</w:t>
            </w:r>
          </w:p>
        </w:tc>
        <w:tc>
          <w:tcPr>
            <w:tcW w:w="2693" w:type="dxa"/>
            <w:tcBorders>
              <w:top w:val="single" w:sz="4" w:space="0" w:color="auto"/>
              <w:left w:val="single" w:sz="4" w:space="0" w:color="auto"/>
              <w:bottom w:val="single" w:sz="4" w:space="0" w:color="auto"/>
              <w:right w:val="single" w:sz="4" w:space="0" w:color="auto"/>
            </w:tcBorders>
          </w:tcPr>
          <w:p w14:paraId="723624CA" w14:textId="77777777" w:rsidR="00D410FF" w:rsidRPr="00D410FF" w:rsidRDefault="00D410FF" w:rsidP="00BD7C18">
            <w:pPr>
              <w:rPr>
                <w:rFonts w:cs="Times New Roman"/>
                <w:sz w:val="24"/>
                <w:szCs w:val="24"/>
              </w:rPr>
            </w:pPr>
            <w:r w:rsidRPr="00D410FF">
              <w:rPr>
                <w:rFonts w:cs="Times New Roman"/>
                <w:sz w:val="24"/>
                <w:szCs w:val="24"/>
              </w:rPr>
              <w:t>42600, Сумська обл,</w:t>
            </w:r>
          </w:p>
          <w:p w14:paraId="222E3CD1" w14:textId="77777777" w:rsidR="00D410FF" w:rsidRPr="00D410FF" w:rsidRDefault="00D410FF" w:rsidP="00BD7C18">
            <w:pPr>
              <w:rPr>
                <w:rFonts w:cs="Times New Roman"/>
                <w:sz w:val="24"/>
                <w:szCs w:val="24"/>
              </w:rPr>
            </w:pPr>
            <w:r w:rsidRPr="00D410FF">
              <w:rPr>
                <w:rFonts w:cs="Times New Roman"/>
                <w:sz w:val="24"/>
                <w:szCs w:val="24"/>
              </w:rPr>
              <w:t>с. Білка, вул. Шкільна 1</w:t>
            </w:r>
          </w:p>
        </w:tc>
        <w:tc>
          <w:tcPr>
            <w:tcW w:w="2410" w:type="dxa"/>
            <w:tcBorders>
              <w:top w:val="single" w:sz="4" w:space="0" w:color="auto"/>
              <w:left w:val="single" w:sz="4" w:space="0" w:color="auto"/>
              <w:bottom w:val="single" w:sz="4" w:space="0" w:color="auto"/>
              <w:right w:val="single" w:sz="4" w:space="0" w:color="auto"/>
            </w:tcBorders>
          </w:tcPr>
          <w:p w14:paraId="62DFD2E6" w14:textId="77777777" w:rsidR="00D410FF" w:rsidRPr="00D410FF" w:rsidRDefault="00D410FF" w:rsidP="00BD7C18">
            <w:pPr>
              <w:jc w:val="both"/>
              <w:rPr>
                <w:rFonts w:cs="Times New Roman"/>
                <w:sz w:val="24"/>
                <w:szCs w:val="24"/>
              </w:rPr>
            </w:pPr>
            <w:r w:rsidRPr="00D410FF">
              <w:rPr>
                <w:rFonts w:cs="Times New Roman"/>
                <w:sz w:val="24"/>
                <w:szCs w:val="24"/>
              </w:rPr>
              <w:t>18 столів учнівських +18 стільців</w:t>
            </w:r>
          </w:p>
        </w:tc>
      </w:tr>
      <w:tr w:rsidR="00D410FF" w:rsidRPr="00D410FF" w14:paraId="7F1A25F0" w14:textId="77777777" w:rsidTr="00BD7C18">
        <w:trPr>
          <w:trHeight w:val="567"/>
          <w:jc w:val="center"/>
        </w:trPr>
        <w:tc>
          <w:tcPr>
            <w:tcW w:w="461" w:type="dxa"/>
            <w:tcBorders>
              <w:top w:val="single" w:sz="4" w:space="0" w:color="auto"/>
              <w:left w:val="single" w:sz="4" w:space="0" w:color="auto"/>
              <w:bottom w:val="single" w:sz="4" w:space="0" w:color="auto"/>
              <w:right w:val="single" w:sz="4" w:space="0" w:color="auto"/>
            </w:tcBorders>
          </w:tcPr>
          <w:p w14:paraId="11824790" w14:textId="77777777" w:rsidR="00D410FF" w:rsidRPr="00D410FF" w:rsidRDefault="00D410FF" w:rsidP="00BD7C18">
            <w:pPr>
              <w:shd w:val="clear" w:color="auto" w:fill="FFFFFF"/>
              <w:jc w:val="both"/>
              <w:rPr>
                <w:rFonts w:cs="Times New Roman"/>
                <w:b/>
                <w:sz w:val="24"/>
                <w:szCs w:val="24"/>
              </w:rPr>
            </w:pPr>
            <w:r w:rsidRPr="00D410FF">
              <w:rPr>
                <w:rFonts w:cs="Times New Roman"/>
                <w:b/>
                <w:sz w:val="24"/>
                <w:szCs w:val="24"/>
              </w:rPr>
              <w:t>8</w:t>
            </w:r>
          </w:p>
        </w:tc>
        <w:tc>
          <w:tcPr>
            <w:tcW w:w="3929" w:type="dxa"/>
            <w:tcBorders>
              <w:top w:val="single" w:sz="4" w:space="0" w:color="auto"/>
              <w:left w:val="single" w:sz="4" w:space="0" w:color="auto"/>
              <w:bottom w:val="single" w:sz="4" w:space="0" w:color="auto"/>
              <w:right w:val="single" w:sz="4" w:space="0" w:color="auto"/>
            </w:tcBorders>
          </w:tcPr>
          <w:p w14:paraId="4E000EAB" w14:textId="77777777" w:rsidR="00D410FF" w:rsidRPr="00D410FF" w:rsidRDefault="00D410FF" w:rsidP="00BD7C18">
            <w:pPr>
              <w:rPr>
                <w:rFonts w:cs="Times New Roman"/>
                <w:sz w:val="24"/>
                <w:szCs w:val="24"/>
              </w:rPr>
            </w:pPr>
            <w:r w:rsidRPr="00D410FF">
              <w:rPr>
                <w:rFonts w:cs="Times New Roman"/>
                <w:sz w:val="24"/>
                <w:szCs w:val="24"/>
              </w:rPr>
              <w:t>Станівський заклад загальної середньої освіти І-ІІ ст. Тростянецької міської ради</w:t>
            </w:r>
          </w:p>
        </w:tc>
        <w:tc>
          <w:tcPr>
            <w:tcW w:w="2693" w:type="dxa"/>
            <w:tcBorders>
              <w:top w:val="single" w:sz="4" w:space="0" w:color="auto"/>
              <w:left w:val="single" w:sz="4" w:space="0" w:color="auto"/>
              <w:bottom w:val="single" w:sz="4" w:space="0" w:color="auto"/>
              <w:right w:val="single" w:sz="4" w:space="0" w:color="auto"/>
            </w:tcBorders>
          </w:tcPr>
          <w:p w14:paraId="733F882A" w14:textId="77777777" w:rsidR="00D410FF" w:rsidRPr="00D410FF" w:rsidRDefault="00D410FF" w:rsidP="00BD7C18">
            <w:pPr>
              <w:rPr>
                <w:rFonts w:cs="Times New Roman"/>
                <w:sz w:val="24"/>
                <w:szCs w:val="24"/>
              </w:rPr>
            </w:pPr>
            <w:r w:rsidRPr="00D410FF">
              <w:rPr>
                <w:rFonts w:cs="Times New Roman"/>
                <w:sz w:val="24"/>
                <w:szCs w:val="24"/>
              </w:rPr>
              <w:t>42600, Сумська обл,</w:t>
            </w:r>
          </w:p>
          <w:p w14:paraId="6757AF7D" w14:textId="77777777" w:rsidR="00D410FF" w:rsidRPr="00D410FF" w:rsidRDefault="00D410FF" w:rsidP="00BD7C18">
            <w:pPr>
              <w:rPr>
                <w:rFonts w:cs="Times New Roman"/>
                <w:sz w:val="24"/>
                <w:szCs w:val="24"/>
              </w:rPr>
            </w:pPr>
            <w:r w:rsidRPr="00D410FF">
              <w:rPr>
                <w:rFonts w:cs="Times New Roman"/>
                <w:sz w:val="24"/>
                <w:szCs w:val="24"/>
              </w:rPr>
              <w:t>с. Станова</w:t>
            </w:r>
          </w:p>
          <w:p w14:paraId="29F42E8B" w14:textId="77777777" w:rsidR="00D410FF" w:rsidRPr="00D410FF" w:rsidRDefault="00D410FF" w:rsidP="00BD7C18">
            <w:pPr>
              <w:rPr>
                <w:rFonts w:cs="Times New Roman"/>
                <w:sz w:val="24"/>
                <w:szCs w:val="24"/>
              </w:rPr>
            </w:pPr>
            <w:r w:rsidRPr="00D410FF">
              <w:rPr>
                <w:rFonts w:cs="Times New Roman"/>
                <w:sz w:val="24"/>
                <w:szCs w:val="24"/>
              </w:rPr>
              <w:t>вул. Центральна 7</w:t>
            </w:r>
          </w:p>
        </w:tc>
        <w:tc>
          <w:tcPr>
            <w:tcW w:w="2410" w:type="dxa"/>
            <w:tcBorders>
              <w:top w:val="single" w:sz="4" w:space="0" w:color="auto"/>
              <w:left w:val="single" w:sz="4" w:space="0" w:color="auto"/>
              <w:bottom w:val="single" w:sz="4" w:space="0" w:color="auto"/>
              <w:right w:val="single" w:sz="4" w:space="0" w:color="auto"/>
            </w:tcBorders>
          </w:tcPr>
          <w:p w14:paraId="17AA6610" w14:textId="77777777" w:rsidR="00D410FF" w:rsidRPr="00D410FF" w:rsidRDefault="00D410FF" w:rsidP="00BD7C18">
            <w:pPr>
              <w:jc w:val="both"/>
              <w:rPr>
                <w:rFonts w:cs="Times New Roman"/>
                <w:sz w:val="24"/>
                <w:szCs w:val="24"/>
              </w:rPr>
            </w:pPr>
            <w:r w:rsidRPr="00D410FF">
              <w:rPr>
                <w:rFonts w:cs="Times New Roman"/>
                <w:sz w:val="24"/>
                <w:szCs w:val="24"/>
              </w:rPr>
              <w:t>8 столів учнівських +8 стільців</w:t>
            </w:r>
          </w:p>
        </w:tc>
      </w:tr>
      <w:tr w:rsidR="00D410FF" w:rsidRPr="00D410FF" w14:paraId="17B97403" w14:textId="77777777" w:rsidTr="00BD7C18">
        <w:trPr>
          <w:trHeight w:val="567"/>
          <w:jc w:val="center"/>
        </w:trPr>
        <w:tc>
          <w:tcPr>
            <w:tcW w:w="461" w:type="dxa"/>
            <w:tcBorders>
              <w:top w:val="single" w:sz="4" w:space="0" w:color="auto"/>
              <w:left w:val="single" w:sz="4" w:space="0" w:color="auto"/>
              <w:bottom w:val="single" w:sz="4" w:space="0" w:color="auto"/>
              <w:right w:val="single" w:sz="4" w:space="0" w:color="auto"/>
            </w:tcBorders>
          </w:tcPr>
          <w:p w14:paraId="292E55E2" w14:textId="77777777" w:rsidR="00D410FF" w:rsidRPr="00D410FF" w:rsidRDefault="00D410FF" w:rsidP="00BD7C18">
            <w:pPr>
              <w:shd w:val="clear" w:color="auto" w:fill="FFFFFF"/>
              <w:jc w:val="both"/>
              <w:rPr>
                <w:rFonts w:cs="Times New Roman"/>
                <w:b/>
                <w:sz w:val="24"/>
                <w:szCs w:val="24"/>
              </w:rPr>
            </w:pPr>
            <w:r w:rsidRPr="00D410FF">
              <w:rPr>
                <w:rFonts w:cs="Times New Roman"/>
                <w:b/>
                <w:sz w:val="24"/>
                <w:szCs w:val="24"/>
              </w:rPr>
              <w:t>9</w:t>
            </w:r>
          </w:p>
        </w:tc>
        <w:tc>
          <w:tcPr>
            <w:tcW w:w="3929" w:type="dxa"/>
            <w:tcBorders>
              <w:top w:val="single" w:sz="4" w:space="0" w:color="auto"/>
              <w:left w:val="single" w:sz="4" w:space="0" w:color="auto"/>
              <w:bottom w:val="single" w:sz="4" w:space="0" w:color="auto"/>
              <w:right w:val="single" w:sz="4" w:space="0" w:color="auto"/>
            </w:tcBorders>
          </w:tcPr>
          <w:p w14:paraId="71A195F1" w14:textId="77777777" w:rsidR="00D410FF" w:rsidRPr="00D410FF" w:rsidRDefault="00D410FF" w:rsidP="00BD7C18">
            <w:pPr>
              <w:rPr>
                <w:rFonts w:cs="Times New Roman"/>
                <w:sz w:val="24"/>
                <w:szCs w:val="24"/>
              </w:rPr>
            </w:pPr>
            <w:r w:rsidRPr="00D410FF">
              <w:rPr>
                <w:rFonts w:cs="Times New Roman"/>
                <w:sz w:val="24"/>
                <w:szCs w:val="24"/>
              </w:rPr>
              <w:t>Полянський заклад загальної середньої освіти І-ІІІ ст.-заклад дошкільної освіти Тростянецької міської ради</w:t>
            </w:r>
          </w:p>
        </w:tc>
        <w:tc>
          <w:tcPr>
            <w:tcW w:w="2693" w:type="dxa"/>
            <w:tcBorders>
              <w:top w:val="single" w:sz="4" w:space="0" w:color="auto"/>
              <w:left w:val="single" w:sz="4" w:space="0" w:color="auto"/>
              <w:bottom w:val="single" w:sz="4" w:space="0" w:color="auto"/>
              <w:right w:val="single" w:sz="4" w:space="0" w:color="auto"/>
            </w:tcBorders>
          </w:tcPr>
          <w:p w14:paraId="5F022C65" w14:textId="77777777" w:rsidR="00D410FF" w:rsidRPr="00D410FF" w:rsidRDefault="00D410FF" w:rsidP="00BD7C18">
            <w:pPr>
              <w:rPr>
                <w:rFonts w:cs="Times New Roman"/>
                <w:sz w:val="24"/>
                <w:szCs w:val="24"/>
              </w:rPr>
            </w:pPr>
            <w:r w:rsidRPr="00D410FF">
              <w:rPr>
                <w:rFonts w:cs="Times New Roman"/>
                <w:sz w:val="24"/>
                <w:szCs w:val="24"/>
              </w:rPr>
              <w:t>42600, Сумська обл,</w:t>
            </w:r>
          </w:p>
          <w:p w14:paraId="716E039E" w14:textId="77777777" w:rsidR="00D410FF" w:rsidRPr="00D410FF" w:rsidRDefault="00D410FF" w:rsidP="00BD7C18">
            <w:pPr>
              <w:rPr>
                <w:rFonts w:cs="Times New Roman"/>
                <w:sz w:val="24"/>
                <w:szCs w:val="24"/>
              </w:rPr>
            </w:pPr>
            <w:r w:rsidRPr="00D410FF">
              <w:rPr>
                <w:rFonts w:cs="Times New Roman"/>
                <w:sz w:val="24"/>
                <w:szCs w:val="24"/>
              </w:rPr>
              <w:t>с. Семереньки</w:t>
            </w:r>
          </w:p>
          <w:p w14:paraId="248DB7F1" w14:textId="77777777" w:rsidR="00D410FF" w:rsidRPr="00D410FF" w:rsidRDefault="00D410FF" w:rsidP="00BD7C18">
            <w:pPr>
              <w:rPr>
                <w:rFonts w:cs="Times New Roman"/>
                <w:sz w:val="24"/>
                <w:szCs w:val="24"/>
              </w:rPr>
            </w:pPr>
            <w:r w:rsidRPr="00D410FF">
              <w:rPr>
                <w:rFonts w:cs="Times New Roman"/>
                <w:sz w:val="24"/>
                <w:szCs w:val="24"/>
              </w:rPr>
              <w:t xml:space="preserve">вул. Гагаріна 61 </w:t>
            </w:r>
          </w:p>
        </w:tc>
        <w:tc>
          <w:tcPr>
            <w:tcW w:w="2410" w:type="dxa"/>
            <w:tcBorders>
              <w:top w:val="single" w:sz="4" w:space="0" w:color="auto"/>
              <w:left w:val="single" w:sz="4" w:space="0" w:color="auto"/>
              <w:bottom w:val="single" w:sz="4" w:space="0" w:color="auto"/>
              <w:right w:val="single" w:sz="4" w:space="0" w:color="auto"/>
            </w:tcBorders>
          </w:tcPr>
          <w:p w14:paraId="6BD64F9F" w14:textId="77777777" w:rsidR="00D410FF" w:rsidRPr="00D410FF" w:rsidRDefault="00D410FF" w:rsidP="00BD7C18">
            <w:pPr>
              <w:jc w:val="both"/>
              <w:rPr>
                <w:rFonts w:cs="Times New Roman"/>
                <w:sz w:val="24"/>
                <w:szCs w:val="24"/>
              </w:rPr>
            </w:pPr>
            <w:r w:rsidRPr="00D410FF">
              <w:rPr>
                <w:rFonts w:cs="Times New Roman"/>
                <w:sz w:val="24"/>
                <w:szCs w:val="24"/>
              </w:rPr>
              <w:t>6 столів учнівських +6 стільців</w:t>
            </w:r>
          </w:p>
        </w:tc>
      </w:tr>
      <w:tr w:rsidR="00D410FF" w:rsidRPr="00D410FF" w14:paraId="624663A2" w14:textId="77777777" w:rsidTr="00BD7C18">
        <w:trPr>
          <w:trHeight w:val="567"/>
          <w:jc w:val="center"/>
        </w:trPr>
        <w:tc>
          <w:tcPr>
            <w:tcW w:w="461" w:type="dxa"/>
            <w:tcBorders>
              <w:top w:val="single" w:sz="4" w:space="0" w:color="auto"/>
              <w:left w:val="single" w:sz="4" w:space="0" w:color="auto"/>
              <w:bottom w:val="single" w:sz="4" w:space="0" w:color="auto"/>
              <w:right w:val="single" w:sz="4" w:space="0" w:color="auto"/>
            </w:tcBorders>
          </w:tcPr>
          <w:p w14:paraId="40A44446" w14:textId="77777777" w:rsidR="00D410FF" w:rsidRPr="00D410FF" w:rsidRDefault="00D410FF" w:rsidP="00BD7C18">
            <w:pPr>
              <w:shd w:val="clear" w:color="auto" w:fill="FFFFFF"/>
              <w:jc w:val="both"/>
              <w:rPr>
                <w:rFonts w:cs="Times New Roman"/>
                <w:b/>
                <w:sz w:val="24"/>
                <w:szCs w:val="24"/>
              </w:rPr>
            </w:pPr>
            <w:r w:rsidRPr="00D410FF">
              <w:rPr>
                <w:rFonts w:cs="Times New Roman"/>
                <w:b/>
                <w:sz w:val="24"/>
                <w:szCs w:val="24"/>
              </w:rPr>
              <w:t>10</w:t>
            </w:r>
          </w:p>
        </w:tc>
        <w:tc>
          <w:tcPr>
            <w:tcW w:w="3929" w:type="dxa"/>
            <w:tcBorders>
              <w:top w:val="single" w:sz="4" w:space="0" w:color="auto"/>
              <w:left w:val="single" w:sz="4" w:space="0" w:color="auto"/>
              <w:bottom w:val="single" w:sz="4" w:space="0" w:color="auto"/>
              <w:right w:val="single" w:sz="4" w:space="0" w:color="auto"/>
            </w:tcBorders>
          </w:tcPr>
          <w:p w14:paraId="78DBF935" w14:textId="77777777" w:rsidR="00D410FF" w:rsidRPr="00D410FF" w:rsidRDefault="00D410FF" w:rsidP="00BD7C18">
            <w:pPr>
              <w:rPr>
                <w:rFonts w:cs="Times New Roman"/>
                <w:sz w:val="24"/>
                <w:szCs w:val="24"/>
              </w:rPr>
            </w:pPr>
            <w:r w:rsidRPr="00D410FF">
              <w:rPr>
                <w:rFonts w:cs="Times New Roman"/>
                <w:sz w:val="24"/>
                <w:szCs w:val="24"/>
              </w:rPr>
              <w:t>Люджанський заклад загальної середньої освіти І-ІІ ст. заклад дошкільної освіти Тростянецької міської ради</w:t>
            </w:r>
          </w:p>
        </w:tc>
        <w:tc>
          <w:tcPr>
            <w:tcW w:w="2693" w:type="dxa"/>
            <w:tcBorders>
              <w:top w:val="single" w:sz="4" w:space="0" w:color="auto"/>
              <w:left w:val="single" w:sz="4" w:space="0" w:color="auto"/>
              <w:bottom w:val="single" w:sz="4" w:space="0" w:color="auto"/>
              <w:right w:val="single" w:sz="4" w:space="0" w:color="auto"/>
            </w:tcBorders>
          </w:tcPr>
          <w:p w14:paraId="29F466E8" w14:textId="77777777" w:rsidR="00D410FF" w:rsidRPr="00D410FF" w:rsidRDefault="00D410FF" w:rsidP="00BD7C18">
            <w:pPr>
              <w:rPr>
                <w:rFonts w:cs="Times New Roman"/>
                <w:sz w:val="24"/>
                <w:szCs w:val="24"/>
              </w:rPr>
            </w:pPr>
            <w:r w:rsidRPr="00D410FF">
              <w:rPr>
                <w:rFonts w:cs="Times New Roman"/>
                <w:sz w:val="24"/>
                <w:szCs w:val="24"/>
              </w:rPr>
              <w:t>42600, Сумська обл,</w:t>
            </w:r>
          </w:p>
          <w:p w14:paraId="201CA77A" w14:textId="77777777" w:rsidR="00D410FF" w:rsidRPr="00D410FF" w:rsidRDefault="00D410FF" w:rsidP="00BD7C18">
            <w:pPr>
              <w:rPr>
                <w:rFonts w:cs="Times New Roman"/>
                <w:sz w:val="24"/>
                <w:szCs w:val="24"/>
              </w:rPr>
            </w:pPr>
            <w:r w:rsidRPr="00D410FF">
              <w:rPr>
                <w:rFonts w:cs="Times New Roman"/>
                <w:sz w:val="24"/>
                <w:szCs w:val="24"/>
              </w:rPr>
              <w:t>с. Люджа</w:t>
            </w:r>
          </w:p>
          <w:p w14:paraId="0651BAF5" w14:textId="77777777" w:rsidR="00D410FF" w:rsidRPr="00D410FF" w:rsidRDefault="00D410FF" w:rsidP="00BD7C18">
            <w:pPr>
              <w:rPr>
                <w:rFonts w:cs="Times New Roman"/>
                <w:sz w:val="24"/>
                <w:szCs w:val="24"/>
              </w:rPr>
            </w:pPr>
            <w:r w:rsidRPr="00D410FF">
              <w:rPr>
                <w:rFonts w:cs="Times New Roman"/>
                <w:sz w:val="24"/>
                <w:szCs w:val="24"/>
              </w:rPr>
              <w:t xml:space="preserve">вул. Горького 35 </w:t>
            </w:r>
          </w:p>
        </w:tc>
        <w:tc>
          <w:tcPr>
            <w:tcW w:w="2410" w:type="dxa"/>
            <w:tcBorders>
              <w:top w:val="single" w:sz="4" w:space="0" w:color="auto"/>
              <w:left w:val="single" w:sz="4" w:space="0" w:color="auto"/>
              <w:bottom w:val="single" w:sz="4" w:space="0" w:color="auto"/>
              <w:right w:val="single" w:sz="4" w:space="0" w:color="auto"/>
            </w:tcBorders>
          </w:tcPr>
          <w:p w14:paraId="087DEEFF" w14:textId="77777777" w:rsidR="00D410FF" w:rsidRPr="00D410FF" w:rsidRDefault="00D410FF" w:rsidP="00BD7C18">
            <w:pPr>
              <w:jc w:val="both"/>
              <w:rPr>
                <w:rFonts w:cs="Times New Roman"/>
                <w:sz w:val="24"/>
                <w:szCs w:val="24"/>
              </w:rPr>
            </w:pPr>
            <w:r w:rsidRPr="00D410FF">
              <w:rPr>
                <w:rFonts w:cs="Times New Roman"/>
                <w:sz w:val="24"/>
                <w:szCs w:val="24"/>
              </w:rPr>
              <w:t>6 столів учнівських +6 стільців</w:t>
            </w:r>
          </w:p>
        </w:tc>
      </w:tr>
      <w:tr w:rsidR="00D410FF" w:rsidRPr="00D410FF" w14:paraId="0D761DBB" w14:textId="77777777" w:rsidTr="00BD7C18">
        <w:trPr>
          <w:trHeight w:val="567"/>
          <w:jc w:val="center"/>
        </w:trPr>
        <w:tc>
          <w:tcPr>
            <w:tcW w:w="461" w:type="dxa"/>
            <w:tcBorders>
              <w:top w:val="single" w:sz="4" w:space="0" w:color="auto"/>
              <w:left w:val="single" w:sz="4" w:space="0" w:color="auto"/>
              <w:bottom w:val="single" w:sz="4" w:space="0" w:color="auto"/>
              <w:right w:val="single" w:sz="4" w:space="0" w:color="auto"/>
            </w:tcBorders>
          </w:tcPr>
          <w:p w14:paraId="41692421" w14:textId="77777777" w:rsidR="00D410FF" w:rsidRPr="00D410FF" w:rsidRDefault="00D410FF" w:rsidP="00BD7C18">
            <w:pPr>
              <w:shd w:val="clear" w:color="auto" w:fill="FFFFFF"/>
              <w:jc w:val="both"/>
              <w:rPr>
                <w:rFonts w:cs="Times New Roman"/>
                <w:b/>
                <w:sz w:val="24"/>
                <w:szCs w:val="24"/>
              </w:rPr>
            </w:pPr>
            <w:r w:rsidRPr="00D410FF">
              <w:rPr>
                <w:rFonts w:cs="Times New Roman"/>
                <w:b/>
                <w:sz w:val="24"/>
                <w:szCs w:val="24"/>
              </w:rPr>
              <w:t>11</w:t>
            </w:r>
          </w:p>
        </w:tc>
        <w:tc>
          <w:tcPr>
            <w:tcW w:w="3929" w:type="dxa"/>
            <w:tcBorders>
              <w:top w:val="single" w:sz="4" w:space="0" w:color="auto"/>
              <w:left w:val="single" w:sz="4" w:space="0" w:color="auto"/>
              <w:bottom w:val="single" w:sz="4" w:space="0" w:color="auto"/>
              <w:right w:val="single" w:sz="4" w:space="0" w:color="auto"/>
            </w:tcBorders>
          </w:tcPr>
          <w:p w14:paraId="799BDD80" w14:textId="77777777" w:rsidR="00D410FF" w:rsidRPr="00D410FF" w:rsidRDefault="00D410FF" w:rsidP="00BD7C18">
            <w:pPr>
              <w:rPr>
                <w:rFonts w:cs="Times New Roman"/>
                <w:sz w:val="24"/>
                <w:szCs w:val="24"/>
              </w:rPr>
            </w:pPr>
            <w:r w:rsidRPr="00D410FF">
              <w:rPr>
                <w:rFonts w:cs="Times New Roman"/>
                <w:sz w:val="24"/>
                <w:szCs w:val="24"/>
              </w:rPr>
              <w:t>Солдатський заклад загальної середньої освіти І-ІІІ ст. заклад дошкільної освіти імені М. Гідної Тростянецької міської ради</w:t>
            </w:r>
          </w:p>
        </w:tc>
        <w:tc>
          <w:tcPr>
            <w:tcW w:w="2693" w:type="dxa"/>
            <w:tcBorders>
              <w:top w:val="single" w:sz="4" w:space="0" w:color="auto"/>
              <w:left w:val="single" w:sz="4" w:space="0" w:color="auto"/>
              <w:bottom w:val="single" w:sz="4" w:space="0" w:color="auto"/>
              <w:right w:val="single" w:sz="4" w:space="0" w:color="auto"/>
            </w:tcBorders>
          </w:tcPr>
          <w:p w14:paraId="6B8D7DB2" w14:textId="77777777" w:rsidR="00D410FF" w:rsidRPr="00D410FF" w:rsidRDefault="00D410FF" w:rsidP="00BD7C18">
            <w:pPr>
              <w:rPr>
                <w:rFonts w:cs="Times New Roman"/>
                <w:sz w:val="24"/>
                <w:szCs w:val="24"/>
              </w:rPr>
            </w:pPr>
            <w:r w:rsidRPr="00D410FF">
              <w:rPr>
                <w:rFonts w:cs="Times New Roman"/>
                <w:sz w:val="24"/>
                <w:szCs w:val="24"/>
              </w:rPr>
              <w:t>42600, Сумська обл,</w:t>
            </w:r>
          </w:p>
          <w:p w14:paraId="2E1BFBCB" w14:textId="77777777" w:rsidR="00D410FF" w:rsidRPr="00D410FF" w:rsidRDefault="00D410FF" w:rsidP="00BD7C18">
            <w:pPr>
              <w:rPr>
                <w:rFonts w:cs="Times New Roman"/>
                <w:sz w:val="24"/>
                <w:szCs w:val="24"/>
              </w:rPr>
            </w:pPr>
            <w:r w:rsidRPr="00D410FF">
              <w:rPr>
                <w:rFonts w:cs="Times New Roman"/>
                <w:sz w:val="24"/>
                <w:szCs w:val="24"/>
              </w:rPr>
              <w:t>с. Солдатське</w:t>
            </w:r>
          </w:p>
          <w:p w14:paraId="02976468" w14:textId="77777777" w:rsidR="00D410FF" w:rsidRPr="00D410FF" w:rsidRDefault="00D410FF" w:rsidP="00BD7C18">
            <w:pPr>
              <w:rPr>
                <w:rFonts w:cs="Times New Roman"/>
                <w:sz w:val="24"/>
                <w:szCs w:val="24"/>
              </w:rPr>
            </w:pPr>
            <w:r w:rsidRPr="00D410FF">
              <w:rPr>
                <w:rFonts w:cs="Times New Roman"/>
                <w:sz w:val="24"/>
                <w:szCs w:val="24"/>
              </w:rPr>
              <w:t xml:space="preserve">       </w:t>
            </w:r>
          </w:p>
          <w:p w14:paraId="04F38C1A" w14:textId="77777777" w:rsidR="00D410FF" w:rsidRPr="00D410FF" w:rsidRDefault="00D410FF" w:rsidP="00BD7C18">
            <w:pPr>
              <w:rPr>
                <w:rFonts w:cs="Times New Roman"/>
                <w:sz w:val="24"/>
                <w:szCs w:val="24"/>
              </w:rPr>
            </w:pPr>
            <w:r w:rsidRPr="00D410FF">
              <w:rPr>
                <w:rFonts w:cs="Times New Roman"/>
                <w:sz w:val="24"/>
                <w:szCs w:val="24"/>
              </w:rPr>
              <w:t>вул.  Центральна 14</w:t>
            </w:r>
          </w:p>
        </w:tc>
        <w:tc>
          <w:tcPr>
            <w:tcW w:w="2410" w:type="dxa"/>
            <w:tcBorders>
              <w:top w:val="single" w:sz="4" w:space="0" w:color="auto"/>
              <w:left w:val="single" w:sz="4" w:space="0" w:color="auto"/>
              <w:bottom w:val="single" w:sz="4" w:space="0" w:color="auto"/>
              <w:right w:val="single" w:sz="4" w:space="0" w:color="auto"/>
            </w:tcBorders>
          </w:tcPr>
          <w:p w14:paraId="0E527C45" w14:textId="77777777" w:rsidR="00D410FF" w:rsidRPr="00D410FF" w:rsidRDefault="00D410FF" w:rsidP="00BD7C18">
            <w:pPr>
              <w:jc w:val="both"/>
              <w:rPr>
                <w:rFonts w:cs="Times New Roman"/>
                <w:sz w:val="24"/>
                <w:szCs w:val="24"/>
              </w:rPr>
            </w:pPr>
            <w:r w:rsidRPr="00D410FF">
              <w:rPr>
                <w:rFonts w:cs="Times New Roman"/>
                <w:sz w:val="24"/>
                <w:szCs w:val="24"/>
              </w:rPr>
              <w:t>3 столів учнівських +3 стільців</w:t>
            </w:r>
          </w:p>
        </w:tc>
      </w:tr>
    </w:tbl>
    <w:p w14:paraId="075F3BC8" w14:textId="77777777" w:rsidR="00D410FF" w:rsidRPr="00D410FF" w:rsidRDefault="00D410FF" w:rsidP="00D410FF">
      <w:pPr>
        <w:pStyle w:val="HTML0"/>
        <w:jc w:val="both"/>
        <w:rPr>
          <w:rFonts w:ascii="Times New Roman" w:hAnsi="Times New Roman" w:cs="Times New Roman"/>
          <w:sz w:val="24"/>
          <w:szCs w:val="24"/>
          <w:lang w:val="uk-UA"/>
        </w:rPr>
      </w:pPr>
    </w:p>
    <w:p w14:paraId="6B852342" w14:textId="77777777" w:rsidR="00D410FF" w:rsidRPr="00D410FF" w:rsidRDefault="00D410FF" w:rsidP="00D410FF">
      <w:pPr>
        <w:autoSpaceDE w:val="0"/>
        <w:autoSpaceDN w:val="0"/>
        <w:adjustRightInd w:val="0"/>
        <w:contextualSpacing/>
        <w:jc w:val="center"/>
        <w:rPr>
          <w:rFonts w:cs="Times New Roman"/>
          <w:b/>
          <w:sz w:val="24"/>
          <w:szCs w:val="24"/>
          <w:u w:val="single"/>
        </w:rPr>
      </w:pPr>
      <w:r w:rsidRPr="00D410FF">
        <w:rPr>
          <w:rFonts w:cs="Times New Roman"/>
          <w:b/>
          <w:sz w:val="24"/>
          <w:szCs w:val="24"/>
          <w:u w:val="single"/>
        </w:rPr>
        <w:t>Технічні, якісні та кількісні характеристики предмета закупівлі:</w:t>
      </w:r>
    </w:p>
    <w:p w14:paraId="6DA69AFD" w14:textId="77777777" w:rsidR="00D410FF" w:rsidRPr="00D410FF" w:rsidRDefault="00D410FF" w:rsidP="00D410FF">
      <w:pPr>
        <w:autoSpaceDE w:val="0"/>
        <w:autoSpaceDN w:val="0"/>
        <w:adjustRightInd w:val="0"/>
        <w:contextualSpacing/>
        <w:jc w:val="center"/>
        <w:rPr>
          <w:rFonts w:cs="Times New Roman"/>
          <w:b/>
          <w:sz w:val="24"/>
          <w:szCs w:val="24"/>
          <w:u w:val="single"/>
        </w:rPr>
      </w:pPr>
    </w:p>
    <w:tbl>
      <w:tblPr>
        <w:tblW w:w="9931" w:type="dxa"/>
        <w:shd w:val="clear" w:color="auto" w:fill="FFFFFF"/>
        <w:tblCellMar>
          <w:left w:w="0" w:type="dxa"/>
          <w:right w:w="0" w:type="dxa"/>
        </w:tblCellMar>
        <w:tblLook w:val="04A0" w:firstRow="1" w:lastRow="0" w:firstColumn="1" w:lastColumn="0" w:noHBand="0" w:noVBand="1"/>
      </w:tblPr>
      <w:tblGrid>
        <w:gridCol w:w="1949"/>
        <w:gridCol w:w="5029"/>
        <w:gridCol w:w="2953"/>
      </w:tblGrid>
      <w:tr w:rsidR="00D410FF" w:rsidRPr="00D410FF" w14:paraId="1D2F4907" w14:textId="77777777" w:rsidTr="00BD7C18">
        <w:tc>
          <w:tcPr>
            <w:tcW w:w="194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14:paraId="2B94D5D2" w14:textId="77777777" w:rsidR="00D410FF" w:rsidRPr="00D410FF" w:rsidRDefault="00D410FF" w:rsidP="00BD7C18">
            <w:pPr>
              <w:rPr>
                <w:rFonts w:cs="Times New Roman"/>
                <w:sz w:val="24"/>
                <w:szCs w:val="24"/>
                <w:lang w:eastAsia="uk-UA"/>
              </w:rPr>
            </w:pPr>
            <w:r w:rsidRPr="00D410FF">
              <w:rPr>
                <w:rFonts w:cs="Times New Roman"/>
                <w:b/>
                <w:bCs/>
                <w:sz w:val="24"/>
                <w:szCs w:val="24"/>
                <w:bdr w:val="none" w:sz="0" w:space="0" w:color="auto" w:frame="1"/>
                <w:lang w:eastAsia="uk-UA"/>
              </w:rPr>
              <w:t>Вимога</w:t>
            </w:r>
          </w:p>
        </w:tc>
        <w:tc>
          <w:tcPr>
            <w:tcW w:w="502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14:paraId="07DBA126" w14:textId="77777777" w:rsidR="00D410FF" w:rsidRPr="00D410FF" w:rsidRDefault="00D410FF" w:rsidP="00BD7C18">
            <w:pPr>
              <w:jc w:val="center"/>
              <w:rPr>
                <w:rFonts w:cs="Times New Roman"/>
                <w:sz w:val="24"/>
                <w:szCs w:val="24"/>
                <w:lang w:eastAsia="uk-UA"/>
              </w:rPr>
            </w:pPr>
            <w:r w:rsidRPr="00D410FF">
              <w:rPr>
                <w:rFonts w:cs="Times New Roman"/>
                <w:b/>
                <w:bCs/>
                <w:sz w:val="24"/>
                <w:szCs w:val="24"/>
                <w:bdr w:val="none" w:sz="0" w:space="0" w:color="auto" w:frame="1"/>
                <w:lang w:eastAsia="uk-UA"/>
              </w:rPr>
              <w:t>Необхідні характеристики</w:t>
            </w:r>
          </w:p>
        </w:tc>
        <w:tc>
          <w:tcPr>
            <w:tcW w:w="2953" w:type="dxa"/>
            <w:tcBorders>
              <w:top w:val="single" w:sz="6" w:space="0" w:color="B4AAAA"/>
              <w:left w:val="single" w:sz="6" w:space="0" w:color="B4AAAA"/>
              <w:bottom w:val="single" w:sz="6" w:space="0" w:color="B4AAAA"/>
              <w:right w:val="single" w:sz="6" w:space="0" w:color="B4AAAA"/>
            </w:tcBorders>
            <w:shd w:val="clear" w:color="auto" w:fill="FFFFFF"/>
          </w:tcPr>
          <w:p w14:paraId="0FC1E9B4" w14:textId="77777777" w:rsidR="00D410FF" w:rsidRPr="00D410FF" w:rsidRDefault="00D410FF" w:rsidP="00BD7C18">
            <w:pPr>
              <w:jc w:val="center"/>
              <w:rPr>
                <w:rFonts w:cs="Times New Roman"/>
                <w:b/>
                <w:bCs/>
                <w:sz w:val="24"/>
                <w:szCs w:val="24"/>
                <w:bdr w:val="none" w:sz="0" w:space="0" w:color="auto" w:frame="1"/>
                <w:lang w:eastAsia="uk-UA"/>
              </w:rPr>
            </w:pPr>
            <w:r w:rsidRPr="00D410FF">
              <w:rPr>
                <w:rFonts w:cs="Times New Roman"/>
                <w:b/>
                <w:bCs/>
                <w:sz w:val="24"/>
                <w:szCs w:val="24"/>
              </w:rPr>
              <w:t xml:space="preserve">Примітка </w:t>
            </w:r>
          </w:p>
        </w:tc>
      </w:tr>
      <w:tr w:rsidR="00D410FF" w:rsidRPr="00D410FF" w14:paraId="2CBBD4B3" w14:textId="77777777" w:rsidTr="00BD7C18">
        <w:tc>
          <w:tcPr>
            <w:tcW w:w="194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14:paraId="3A115295" w14:textId="77777777" w:rsidR="00D410FF" w:rsidRPr="00D410FF" w:rsidRDefault="00D410FF" w:rsidP="00BD7C18">
            <w:pPr>
              <w:rPr>
                <w:rFonts w:cs="Times New Roman"/>
                <w:sz w:val="24"/>
                <w:szCs w:val="24"/>
                <w:lang w:eastAsia="uk-UA"/>
              </w:rPr>
            </w:pPr>
            <w:r w:rsidRPr="00D410FF">
              <w:rPr>
                <w:rFonts w:cs="Times New Roman"/>
                <w:b/>
                <w:bCs/>
                <w:i/>
                <w:iCs/>
                <w:sz w:val="24"/>
                <w:szCs w:val="24"/>
                <w:bdr w:val="none" w:sz="0" w:space="0" w:color="auto" w:frame="1"/>
                <w:lang w:eastAsia="uk-UA"/>
              </w:rPr>
              <w:t>ергономічність</w:t>
            </w:r>
          </w:p>
        </w:tc>
        <w:tc>
          <w:tcPr>
            <w:tcW w:w="502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14:paraId="4599EB15" w14:textId="77777777" w:rsidR="00D410FF" w:rsidRPr="00D410FF" w:rsidRDefault="00D410FF" w:rsidP="00D410FF">
            <w:pPr>
              <w:numPr>
                <w:ilvl w:val="0"/>
                <w:numId w:val="2"/>
              </w:numPr>
              <w:spacing w:after="0"/>
              <w:ind w:left="0" w:right="114" w:firstLine="67"/>
              <w:jc w:val="both"/>
              <w:rPr>
                <w:rFonts w:cs="Times New Roman"/>
                <w:sz w:val="24"/>
                <w:szCs w:val="24"/>
                <w:lang w:eastAsia="uk-UA"/>
              </w:rPr>
            </w:pPr>
            <w:r w:rsidRPr="00D410FF">
              <w:rPr>
                <w:rFonts w:cs="Times New Roman"/>
                <w:sz w:val="24"/>
                <w:szCs w:val="24"/>
                <w:lang w:eastAsia="uk-UA"/>
              </w:rPr>
              <w:t>наявність підставок для приладдя на стільниці;</w:t>
            </w:r>
          </w:p>
          <w:p w14:paraId="3CDC4D03" w14:textId="77777777" w:rsidR="00D410FF" w:rsidRPr="00D410FF" w:rsidRDefault="00D410FF" w:rsidP="00D410FF">
            <w:pPr>
              <w:numPr>
                <w:ilvl w:val="0"/>
                <w:numId w:val="2"/>
              </w:numPr>
              <w:spacing w:after="0"/>
              <w:ind w:left="0" w:right="114" w:firstLine="67"/>
              <w:jc w:val="both"/>
              <w:rPr>
                <w:rFonts w:cs="Times New Roman"/>
                <w:sz w:val="24"/>
                <w:szCs w:val="24"/>
                <w:lang w:eastAsia="uk-UA"/>
              </w:rPr>
            </w:pPr>
            <w:r w:rsidRPr="00D410FF">
              <w:rPr>
                <w:rFonts w:cs="Times New Roman"/>
                <w:sz w:val="24"/>
                <w:szCs w:val="24"/>
                <w:lang w:eastAsia="uk-UA"/>
              </w:rPr>
              <w:t>заокруглені кути стільниць, спинок та сидінь;</w:t>
            </w:r>
          </w:p>
          <w:p w14:paraId="6A833165" w14:textId="77777777" w:rsidR="00D410FF" w:rsidRPr="00D410FF" w:rsidRDefault="00D410FF" w:rsidP="00D410FF">
            <w:pPr>
              <w:numPr>
                <w:ilvl w:val="0"/>
                <w:numId w:val="2"/>
              </w:numPr>
              <w:spacing w:after="0"/>
              <w:ind w:left="0" w:right="114" w:firstLine="67"/>
              <w:jc w:val="both"/>
              <w:rPr>
                <w:rFonts w:cs="Times New Roman"/>
                <w:sz w:val="24"/>
                <w:szCs w:val="24"/>
                <w:lang w:eastAsia="uk-UA"/>
              </w:rPr>
            </w:pPr>
            <w:r w:rsidRPr="00D410FF">
              <w:rPr>
                <w:rFonts w:cs="Times New Roman"/>
                <w:sz w:val="24"/>
                <w:szCs w:val="24"/>
                <w:lang w:eastAsia="uk-UA"/>
              </w:rPr>
              <w:t>наявність системи регулювання висоти та нахилу стільниці та системи регулювання висоти стільця</w:t>
            </w:r>
          </w:p>
        </w:tc>
        <w:tc>
          <w:tcPr>
            <w:tcW w:w="2953" w:type="dxa"/>
            <w:tcBorders>
              <w:top w:val="single" w:sz="6" w:space="0" w:color="B4AAAA"/>
              <w:left w:val="single" w:sz="6" w:space="0" w:color="B4AAAA"/>
              <w:bottom w:val="single" w:sz="6" w:space="0" w:color="B4AAAA"/>
              <w:right w:val="single" w:sz="6" w:space="0" w:color="B4AAAA"/>
            </w:tcBorders>
            <w:shd w:val="clear" w:color="auto" w:fill="FFFFFF"/>
            <w:vAlign w:val="center"/>
          </w:tcPr>
          <w:p w14:paraId="460AF091" w14:textId="77777777" w:rsidR="00D410FF" w:rsidRPr="00D410FF" w:rsidRDefault="00D410FF" w:rsidP="00BD7C18">
            <w:pPr>
              <w:ind w:left="67" w:right="114"/>
              <w:jc w:val="center"/>
              <w:rPr>
                <w:rFonts w:cs="Times New Roman"/>
                <w:sz w:val="24"/>
                <w:szCs w:val="24"/>
                <w:lang w:eastAsia="uk-UA"/>
              </w:rPr>
            </w:pPr>
          </w:p>
        </w:tc>
      </w:tr>
      <w:tr w:rsidR="00D410FF" w:rsidRPr="00D410FF" w14:paraId="0334D03A" w14:textId="77777777" w:rsidTr="00BD7C18">
        <w:tc>
          <w:tcPr>
            <w:tcW w:w="194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14:paraId="3CDBB1B1" w14:textId="77777777" w:rsidR="00D410FF" w:rsidRPr="00D410FF" w:rsidRDefault="00D410FF" w:rsidP="00BD7C18">
            <w:pPr>
              <w:rPr>
                <w:rFonts w:cs="Times New Roman"/>
                <w:sz w:val="24"/>
                <w:szCs w:val="24"/>
                <w:lang w:eastAsia="uk-UA"/>
              </w:rPr>
            </w:pPr>
            <w:r w:rsidRPr="00D410FF">
              <w:rPr>
                <w:rFonts w:cs="Times New Roman"/>
                <w:b/>
                <w:bCs/>
                <w:i/>
                <w:iCs/>
                <w:sz w:val="24"/>
                <w:szCs w:val="24"/>
                <w:bdr w:val="none" w:sz="0" w:space="0" w:color="auto" w:frame="1"/>
                <w:lang w:eastAsia="uk-UA"/>
              </w:rPr>
              <w:t>безпечність</w:t>
            </w:r>
          </w:p>
        </w:tc>
        <w:tc>
          <w:tcPr>
            <w:tcW w:w="502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14:paraId="533CA4E6" w14:textId="77777777" w:rsidR="00D410FF" w:rsidRPr="00D410FF" w:rsidRDefault="00D410FF" w:rsidP="00D410FF">
            <w:pPr>
              <w:numPr>
                <w:ilvl w:val="0"/>
                <w:numId w:val="3"/>
              </w:numPr>
              <w:spacing w:after="0"/>
              <w:ind w:left="0" w:right="114" w:firstLine="67"/>
              <w:jc w:val="both"/>
              <w:rPr>
                <w:rFonts w:cs="Times New Roman"/>
                <w:sz w:val="24"/>
                <w:szCs w:val="24"/>
                <w:lang w:eastAsia="uk-UA"/>
              </w:rPr>
            </w:pPr>
            <w:r w:rsidRPr="00D410FF">
              <w:rPr>
                <w:rFonts w:cs="Times New Roman"/>
                <w:sz w:val="24"/>
                <w:szCs w:val="24"/>
                <w:lang w:eastAsia="uk-UA"/>
              </w:rPr>
              <w:t>зроблено з матеріалів, що дозволені чинним санітарним законодавством для використання у закладах освіти;</w:t>
            </w:r>
          </w:p>
          <w:p w14:paraId="588EDDFA" w14:textId="77777777" w:rsidR="00D410FF" w:rsidRPr="00D410FF" w:rsidRDefault="00D410FF" w:rsidP="00D410FF">
            <w:pPr>
              <w:numPr>
                <w:ilvl w:val="0"/>
                <w:numId w:val="3"/>
              </w:numPr>
              <w:spacing w:after="0"/>
              <w:ind w:left="0" w:right="114" w:firstLine="67"/>
              <w:jc w:val="both"/>
              <w:rPr>
                <w:rFonts w:cs="Times New Roman"/>
                <w:sz w:val="24"/>
                <w:szCs w:val="24"/>
                <w:lang w:eastAsia="uk-UA"/>
              </w:rPr>
            </w:pPr>
            <w:r w:rsidRPr="00D410FF">
              <w:rPr>
                <w:rFonts w:cs="Times New Roman"/>
                <w:sz w:val="24"/>
                <w:szCs w:val="24"/>
                <w:lang w:eastAsia="uk-UA"/>
              </w:rPr>
              <w:t>виріб відповідає санітарно-гігієнічним вимогам;</w:t>
            </w:r>
          </w:p>
          <w:p w14:paraId="7BE6922A" w14:textId="77777777" w:rsidR="00D410FF" w:rsidRPr="00D410FF" w:rsidRDefault="00D410FF" w:rsidP="00D410FF">
            <w:pPr>
              <w:numPr>
                <w:ilvl w:val="0"/>
                <w:numId w:val="3"/>
              </w:numPr>
              <w:spacing w:after="0"/>
              <w:ind w:left="0" w:right="114" w:firstLine="67"/>
              <w:jc w:val="both"/>
              <w:rPr>
                <w:rFonts w:cs="Times New Roman"/>
                <w:sz w:val="24"/>
                <w:szCs w:val="24"/>
                <w:lang w:eastAsia="uk-UA"/>
              </w:rPr>
            </w:pPr>
            <w:r w:rsidRPr="00D410FF">
              <w:rPr>
                <w:rFonts w:cs="Times New Roman"/>
                <w:sz w:val="24"/>
                <w:szCs w:val="24"/>
                <w:lang w:eastAsia="uk-UA"/>
              </w:rPr>
              <w:t>відсутність гострих кутів, сторонніх запахів;</w:t>
            </w:r>
          </w:p>
          <w:p w14:paraId="578246FF" w14:textId="77777777" w:rsidR="00D410FF" w:rsidRPr="00D410FF" w:rsidRDefault="00D410FF" w:rsidP="00D410FF">
            <w:pPr>
              <w:numPr>
                <w:ilvl w:val="0"/>
                <w:numId w:val="3"/>
              </w:numPr>
              <w:spacing w:after="0"/>
              <w:ind w:left="0" w:right="114" w:firstLine="67"/>
              <w:jc w:val="both"/>
              <w:rPr>
                <w:rFonts w:cs="Times New Roman"/>
                <w:sz w:val="24"/>
                <w:szCs w:val="24"/>
                <w:lang w:eastAsia="uk-UA"/>
              </w:rPr>
            </w:pPr>
            <w:r w:rsidRPr="00D410FF">
              <w:rPr>
                <w:rFonts w:cs="Times New Roman"/>
                <w:sz w:val="24"/>
                <w:szCs w:val="24"/>
                <w:lang w:eastAsia="uk-UA"/>
              </w:rPr>
              <w:t>матова поверхня стільниці;</w:t>
            </w:r>
          </w:p>
          <w:p w14:paraId="3BEA9AA6" w14:textId="77777777" w:rsidR="00D410FF" w:rsidRPr="00D410FF" w:rsidRDefault="00D410FF" w:rsidP="00D410FF">
            <w:pPr>
              <w:numPr>
                <w:ilvl w:val="0"/>
                <w:numId w:val="3"/>
              </w:numPr>
              <w:spacing w:after="0"/>
              <w:ind w:left="0" w:right="114" w:firstLine="67"/>
              <w:jc w:val="both"/>
              <w:rPr>
                <w:rFonts w:cs="Times New Roman"/>
                <w:sz w:val="24"/>
                <w:szCs w:val="24"/>
                <w:lang w:eastAsia="uk-UA"/>
              </w:rPr>
            </w:pPr>
            <w:r w:rsidRPr="00D410FF">
              <w:rPr>
                <w:rFonts w:cs="Times New Roman"/>
                <w:sz w:val="24"/>
                <w:szCs w:val="24"/>
                <w:lang w:eastAsia="uk-UA"/>
              </w:rPr>
              <w:t>стійкість конструкції;</w:t>
            </w:r>
          </w:p>
          <w:p w14:paraId="323BAF5E" w14:textId="77777777" w:rsidR="00D410FF" w:rsidRPr="00D410FF" w:rsidRDefault="00D410FF" w:rsidP="00D410FF">
            <w:pPr>
              <w:numPr>
                <w:ilvl w:val="0"/>
                <w:numId w:val="3"/>
              </w:numPr>
              <w:spacing w:after="0"/>
              <w:ind w:left="0" w:right="114" w:firstLine="67"/>
              <w:jc w:val="both"/>
              <w:rPr>
                <w:rFonts w:cs="Times New Roman"/>
                <w:sz w:val="24"/>
                <w:szCs w:val="24"/>
                <w:lang w:eastAsia="uk-UA"/>
              </w:rPr>
            </w:pPr>
            <w:r w:rsidRPr="00D410FF">
              <w:rPr>
                <w:rFonts w:cs="Times New Roman"/>
                <w:sz w:val="24"/>
                <w:szCs w:val="24"/>
                <w:lang w:eastAsia="uk-UA"/>
              </w:rPr>
              <w:t>наявність пристроїв для запобігання пошкодженню та забрудненню підлоги</w:t>
            </w:r>
          </w:p>
        </w:tc>
        <w:tc>
          <w:tcPr>
            <w:tcW w:w="2953" w:type="dxa"/>
            <w:tcBorders>
              <w:top w:val="single" w:sz="6" w:space="0" w:color="B4AAAA"/>
              <w:left w:val="single" w:sz="6" w:space="0" w:color="B4AAAA"/>
              <w:bottom w:val="single" w:sz="6" w:space="0" w:color="B4AAAA"/>
              <w:right w:val="single" w:sz="6" w:space="0" w:color="B4AAAA"/>
            </w:tcBorders>
            <w:shd w:val="clear" w:color="auto" w:fill="FFFFFF"/>
          </w:tcPr>
          <w:p w14:paraId="36C3738E" w14:textId="77777777" w:rsidR="00D410FF" w:rsidRPr="00D410FF" w:rsidRDefault="00D410FF" w:rsidP="00BD7C18">
            <w:pPr>
              <w:ind w:left="67" w:right="114"/>
              <w:jc w:val="both"/>
              <w:rPr>
                <w:rFonts w:cs="Times New Roman"/>
                <w:sz w:val="24"/>
                <w:szCs w:val="24"/>
                <w:lang w:eastAsia="uk-UA"/>
              </w:rPr>
            </w:pPr>
          </w:p>
        </w:tc>
      </w:tr>
      <w:tr w:rsidR="00D410FF" w:rsidRPr="00D410FF" w14:paraId="0724B015" w14:textId="77777777" w:rsidTr="00BD7C18">
        <w:tc>
          <w:tcPr>
            <w:tcW w:w="194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14:paraId="1C24F90B" w14:textId="77777777" w:rsidR="00D410FF" w:rsidRPr="00D410FF" w:rsidRDefault="00D410FF" w:rsidP="00BD7C18">
            <w:pPr>
              <w:rPr>
                <w:rFonts w:cs="Times New Roman"/>
                <w:sz w:val="24"/>
                <w:szCs w:val="24"/>
                <w:lang w:eastAsia="uk-UA"/>
              </w:rPr>
            </w:pPr>
            <w:r w:rsidRPr="00D410FF">
              <w:rPr>
                <w:rFonts w:cs="Times New Roman"/>
                <w:b/>
                <w:bCs/>
                <w:i/>
                <w:iCs/>
                <w:sz w:val="24"/>
                <w:szCs w:val="24"/>
                <w:bdr w:val="none" w:sz="0" w:space="0" w:color="auto" w:frame="1"/>
                <w:lang w:eastAsia="uk-UA"/>
              </w:rPr>
              <w:lastRenderedPageBreak/>
              <w:t>форма та розміри</w:t>
            </w:r>
          </w:p>
        </w:tc>
        <w:tc>
          <w:tcPr>
            <w:tcW w:w="502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14:paraId="5172E8C6" w14:textId="77777777" w:rsidR="00D410FF" w:rsidRPr="00D410FF" w:rsidRDefault="00D410FF" w:rsidP="00BD7C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color w:val="212121"/>
                <w:sz w:val="24"/>
                <w:szCs w:val="24"/>
                <w:shd w:val="clear" w:color="auto" w:fill="FFFFFF"/>
              </w:rPr>
            </w:pPr>
            <w:r w:rsidRPr="00D410FF">
              <w:rPr>
                <w:rFonts w:cs="Times New Roman"/>
                <w:b/>
                <w:color w:val="212121"/>
                <w:sz w:val="24"/>
                <w:szCs w:val="24"/>
                <w:shd w:val="clear" w:color="auto" w:fill="FFFFFF"/>
              </w:rPr>
              <w:t>Стіл універсальний мобільний з регулюванням висоти та нахилу стільниці.</w:t>
            </w:r>
          </w:p>
          <w:p w14:paraId="4058D33D" w14:textId="77777777" w:rsidR="00D410FF" w:rsidRPr="00D410FF" w:rsidRDefault="00D410FF" w:rsidP="00BD7C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color w:val="212121"/>
                <w:sz w:val="24"/>
                <w:szCs w:val="24"/>
                <w:shd w:val="clear" w:color="auto" w:fill="FFFFFF"/>
              </w:rPr>
            </w:pPr>
            <w:r w:rsidRPr="00D410FF">
              <w:rPr>
                <w:rFonts w:cs="Times New Roman"/>
                <w:color w:val="212121"/>
                <w:sz w:val="24"/>
                <w:szCs w:val="24"/>
                <w:shd w:val="clear" w:color="auto" w:fill="FFFFFF"/>
              </w:rPr>
              <w:t>Розміри: 700х600хН мм.</w:t>
            </w:r>
          </w:p>
          <w:p w14:paraId="2AACA6CD" w14:textId="77777777" w:rsidR="00D410FF" w:rsidRPr="00D410FF" w:rsidRDefault="00D410FF" w:rsidP="00BD7C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color w:val="212121"/>
                <w:sz w:val="24"/>
                <w:szCs w:val="24"/>
                <w:shd w:val="clear" w:color="auto" w:fill="FFFFFF"/>
              </w:rPr>
            </w:pPr>
            <w:r w:rsidRPr="00D410FF">
              <w:rPr>
                <w:rFonts w:cs="Times New Roman"/>
                <w:color w:val="212121"/>
                <w:sz w:val="24"/>
                <w:szCs w:val="24"/>
                <w:shd w:val="clear" w:color="auto" w:fill="FFFFFF"/>
              </w:rPr>
              <w:t>Стіл складається з металевого цільнозварного каркасу та двоелементної стільниці. Каркас стола виконаний з круглих труб 20х20х1,2, діаметром 27х1,2 та 22х1,2, для ростових груп 3-5. Стіл має 4 ноги-опори-дві передні оснащені роликами, за допомогою яких стіл може легко переміщатися по приміщенню. Регулювання стола по висоті здійснюється за допомогою гвинтових стяжок та рухомих, по відношенню одна до одної, деталей каркасу. Рухомі деталі каркасу з’єднані через пластикову втулку. На каркасі стола встановлений механізм підйому стільниці ,що дозволяє їй займати два положення 0 градусів та 8 градусів. Стільниця складається з двох частин –рухомої та нерухомої. На нерухомій частині встановлюється стаканчик для канцелярських приладь, пенал для ручки та дерев'яна пюпітра з двома складними дужками (велика –опора для книжки, маленька – тримач сторінок), що при необхідності повинні складатися на площину стільниці та не заважати робочому процесу. Стільниця виконана з ламінованого ДСП товщиною 16 мм, класу емісії Е-1, та оздоблюється крайкою ПВХ не менше 2мм. Рухома частина стільниці, зі сторони учня, має виріз, що сприяє правильному розміщенню учня та запобігає виникненню сколіозу.</w:t>
            </w:r>
          </w:p>
          <w:p w14:paraId="3C87BF92" w14:textId="77777777" w:rsidR="00D410FF" w:rsidRPr="00D410FF" w:rsidRDefault="00D410FF" w:rsidP="00BD7C18">
            <w:pPr>
              <w:ind w:right="114"/>
              <w:jc w:val="both"/>
              <w:rPr>
                <w:rFonts w:cs="Times New Roman"/>
                <w:color w:val="212121"/>
                <w:sz w:val="24"/>
                <w:szCs w:val="24"/>
                <w:shd w:val="clear" w:color="auto" w:fill="FFFFFF"/>
              </w:rPr>
            </w:pPr>
            <w:r w:rsidRPr="00D410FF">
              <w:rPr>
                <w:rFonts w:cs="Times New Roman"/>
                <w:color w:val="212121"/>
                <w:sz w:val="24"/>
                <w:szCs w:val="24"/>
                <w:shd w:val="clear" w:color="auto" w:fill="FFFFFF"/>
              </w:rPr>
              <w:t xml:space="preserve">У верхній частині каркасу столу кріпиться гачок для портфеля. </w:t>
            </w:r>
          </w:p>
          <w:p w14:paraId="3ECD0740" w14:textId="77777777" w:rsidR="00D410FF" w:rsidRPr="00D410FF" w:rsidRDefault="00D410FF" w:rsidP="00BD7C18">
            <w:pPr>
              <w:ind w:right="114"/>
              <w:jc w:val="both"/>
              <w:rPr>
                <w:rFonts w:cs="Times New Roman"/>
                <w:sz w:val="24"/>
                <w:szCs w:val="24"/>
                <w:lang w:eastAsia="uk-UA"/>
              </w:rPr>
            </w:pPr>
          </w:p>
          <w:p w14:paraId="5A9BF977" w14:textId="77777777" w:rsidR="00D410FF" w:rsidRPr="00D410FF" w:rsidRDefault="00D410FF" w:rsidP="00BD7C18">
            <w:pPr>
              <w:ind w:right="114"/>
              <w:rPr>
                <w:rFonts w:cs="Times New Roman"/>
                <w:b/>
                <w:color w:val="212121"/>
                <w:sz w:val="24"/>
                <w:szCs w:val="24"/>
                <w:lang w:eastAsia="ru-RU"/>
              </w:rPr>
            </w:pPr>
            <w:r w:rsidRPr="00D410FF">
              <w:rPr>
                <w:rFonts w:cs="Times New Roman"/>
                <w:b/>
                <w:color w:val="212121"/>
                <w:sz w:val="24"/>
                <w:szCs w:val="24"/>
                <w:lang w:eastAsia="ru-RU"/>
              </w:rPr>
              <w:t>Стілець учнівський зі змінною висотою</w:t>
            </w:r>
          </w:p>
          <w:p w14:paraId="2CBE348E" w14:textId="77777777" w:rsidR="00D410FF" w:rsidRPr="00D410FF" w:rsidRDefault="00D410FF" w:rsidP="00BD7C18">
            <w:pPr>
              <w:ind w:right="114"/>
              <w:jc w:val="both"/>
              <w:rPr>
                <w:rFonts w:cs="Times New Roman"/>
                <w:color w:val="212121"/>
                <w:sz w:val="24"/>
                <w:szCs w:val="24"/>
                <w:lang w:eastAsia="ru-RU"/>
              </w:rPr>
            </w:pPr>
            <w:r w:rsidRPr="00D410FF">
              <w:rPr>
                <w:rFonts w:cs="Times New Roman"/>
                <w:color w:val="212121"/>
                <w:sz w:val="24"/>
                <w:szCs w:val="24"/>
                <w:lang w:eastAsia="ru-RU"/>
              </w:rPr>
              <w:t xml:space="preserve">Металевий каркас стільця виготовляється з труб діаметром 27х1,2 мм та 22х1,5 мм. Регулювання здійснюється за допомогою двох телескопічних муфт. Покриття металевих частин – напилення порошкової фарби (комбінація двох кольорів). Всі виступаючі закінчення металевих деталей закриті пластиковими заглушками або «башмаками». Конструкція лижі стільців – посиленого типу з площинною опорою на підлогу. Спинка та сидіння виготовляється з </w:t>
            </w:r>
            <w:r w:rsidRPr="00D410FF">
              <w:rPr>
                <w:rFonts w:cs="Times New Roman"/>
                <w:color w:val="212121"/>
                <w:sz w:val="24"/>
                <w:szCs w:val="24"/>
                <w:lang w:eastAsia="ru-RU"/>
              </w:rPr>
              <w:lastRenderedPageBreak/>
              <w:t>гнутоклеєнної букової фанери товщиною 7-8 мм.</w:t>
            </w:r>
          </w:p>
          <w:p w14:paraId="17F2FBC3" w14:textId="77777777" w:rsidR="00D410FF" w:rsidRPr="00D410FF" w:rsidRDefault="00D410FF" w:rsidP="00BD7C18">
            <w:pPr>
              <w:ind w:right="114"/>
              <w:jc w:val="both"/>
              <w:rPr>
                <w:rFonts w:cs="Times New Roman"/>
                <w:color w:val="212121"/>
                <w:sz w:val="24"/>
                <w:szCs w:val="24"/>
                <w:lang w:eastAsia="ru-RU"/>
              </w:rPr>
            </w:pPr>
            <w:r w:rsidRPr="00D410FF">
              <w:rPr>
                <w:rFonts w:cs="Times New Roman"/>
                <w:color w:val="212121"/>
                <w:sz w:val="24"/>
                <w:szCs w:val="24"/>
                <w:lang w:eastAsia="ru-RU"/>
              </w:rPr>
              <w:t>Кути сидіння та спинки заокруглені, мають анатомічну форму та кріпляться до каркасу стільця спеціальними заклепками, що запобігають травматичності та пошкодженню одягу, а також, унеможливлюють розбивання стільців учнями. Сидіння та спинки мають стійке до стирання, двошарове, екологічно чисте лакове покриття.</w:t>
            </w:r>
          </w:p>
          <w:p w14:paraId="5FB128F3" w14:textId="77777777" w:rsidR="00D410FF" w:rsidRPr="00D410FF" w:rsidRDefault="00D410FF" w:rsidP="00BD7C18">
            <w:pPr>
              <w:ind w:right="114"/>
              <w:jc w:val="both"/>
              <w:rPr>
                <w:rFonts w:cs="Times New Roman"/>
                <w:sz w:val="24"/>
                <w:szCs w:val="24"/>
                <w:lang w:eastAsia="uk-UA"/>
              </w:rPr>
            </w:pPr>
          </w:p>
        </w:tc>
        <w:tc>
          <w:tcPr>
            <w:tcW w:w="2953" w:type="dxa"/>
            <w:tcBorders>
              <w:top w:val="single" w:sz="6" w:space="0" w:color="B4AAAA"/>
              <w:left w:val="single" w:sz="6" w:space="0" w:color="B4AAAA"/>
              <w:bottom w:val="single" w:sz="6" w:space="0" w:color="B4AAAA"/>
              <w:right w:val="single" w:sz="6" w:space="0" w:color="B4AAAA"/>
            </w:tcBorders>
            <w:shd w:val="clear" w:color="auto" w:fill="FFFFFF"/>
          </w:tcPr>
          <w:p w14:paraId="2A7CEC90" w14:textId="77777777" w:rsidR="00D410FF" w:rsidRPr="00D410FF" w:rsidRDefault="00D410FF" w:rsidP="00BD7C18">
            <w:pPr>
              <w:ind w:right="114"/>
              <w:rPr>
                <w:rFonts w:cs="Times New Roman"/>
                <w:bCs/>
                <w:i/>
                <w:sz w:val="24"/>
                <w:szCs w:val="24"/>
              </w:rPr>
            </w:pPr>
          </w:p>
          <w:p w14:paraId="158C1493" w14:textId="77777777" w:rsidR="00D410FF" w:rsidRPr="00D410FF" w:rsidRDefault="00D410FF" w:rsidP="00BD7C18">
            <w:pPr>
              <w:ind w:right="114"/>
              <w:rPr>
                <w:rFonts w:cs="Times New Roman"/>
                <w:bCs/>
                <w:i/>
                <w:sz w:val="24"/>
                <w:szCs w:val="24"/>
              </w:rPr>
            </w:pPr>
          </w:p>
          <w:p w14:paraId="39FE1116" w14:textId="77777777" w:rsidR="00D410FF" w:rsidRPr="00D410FF" w:rsidRDefault="00D410FF" w:rsidP="00BD7C18">
            <w:pPr>
              <w:ind w:right="114"/>
              <w:rPr>
                <w:rFonts w:cs="Times New Roman"/>
                <w:bCs/>
                <w:i/>
                <w:sz w:val="24"/>
                <w:szCs w:val="24"/>
              </w:rPr>
            </w:pPr>
          </w:p>
          <w:p w14:paraId="62E24FFB" w14:textId="77777777" w:rsidR="00D410FF" w:rsidRPr="00D410FF" w:rsidRDefault="00D410FF" w:rsidP="00BD7C18">
            <w:pPr>
              <w:ind w:right="114"/>
              <w:rPr>
                <w:rFonts w:cs="Times New Roman"/>
                <w:bCs/>
                <w:i/>
                <w:sz w:val="24"/>
                <w:szCs w:val="24"/>
              </w:rPr>
            </w:pPr>
          </w:p>
          <w:p w14:paraId="1F234BF8" w14:textId="77777777" w:rsidR="00D410FF" w:rsidRPr="00D410FF" w:rsidRDefault="00D410FF" w:rsidP="00BD7C18">
            <w:pPr>
              <w:ind w:right="114"/>
              <w:rPr>
                <w:rFonts w:cs="Times New Roman"/>
                <w:bCs/>
                <w:i/>
                <w:sz w:val="24"/>
                <w:szCs w:val="24"/>
              </w:rPr>
            </w:pPr>
          </w:p>
          <w:p w14:paraId="28261F45" w14:textId="77777777" w:rsidR="00D410FF" w:rsidRPr="00D410FF" w:rsidRDefault="00D410FF" w:rsidP="00BD7C18">
            <w:pPr>
              <w:ind w:right="114"/>
              <w:rPr>
                <w:rFonts w:cs="Times New Roman"/>
                <w:bCs/>
                <w:i/>
                <w:sz w:val="24"/>
                <w:szCs w:val="24"/>
              </w:rPr>
            </w:pPr>
          </w:p>
          <w:p w14:paraId="598A5A0E" w14:textId="77777777" w:rsidR="00D410FF" w:rsidRPr="00D410FF" w:rsidRDefault="00D410FF" w:rsidP="00BD7C18">
            <w:pPr>
              <w:ind w:right="114"/>
              <w:rPr>
                <w:rFonts w:cs="Times New Roman"/>
                <w:bCs/>
                <w:i/>
                <w:sz w:val="24"/>
                <w:szCs w:val="24"/>
              </w:rPr>
            </w:pPr>
          </w:p>
          <w:p w14:paraId="2BADA992" w14:textId="77777777" w:rsidR="00D410FF" w:rsidRPr="00D410FF" w:rsidRDefault="00D410FF" w:rsidP="00BD7C18">
            <w:pPr>
              <w:ind w:right="114"/>
              <w:rPr>
                <w:rFonts w:cs="Times New Roman"/>
                <w:bCs/>
                <w:i/>
                <w:sz w:val="24"/>
                <w:szCs w:val="24"/>
              </w:rPr>
            </w:pPr>
          </w:p>
          <w:p w14:paraId="404F21C0" w14:textId="77777777" w:rsidR="00D410FF" w:rsidRPr="00D410FF" w:rsidRDefault="00D410FF" w:rsidP="00BD7C18">
            <w:pPr>
              <w:ind w:right="114"/>
              <w:rPr>
                <w:rFonts w:cs="Times New Roman"/>
                <w:bCs/>
                <w:i/>
                <w:sz w:val="24"/>
                <w:szCs w:val="24"/>
              </w:rPr>
            </w:pPr>
          </w:p>
          <w:p w14:paraId="36CEA92E" w14:textId="77777777" w:rsidR="00D410FF" w:rsidRPr="00D410FF" w:rsidRDefault="00D410FF" w:rsidP="00BD7C18">
            <w:pPr>
              <w:ind w:right="114"/>
              <w:rPr>
                <w:rFonts w:cs="Times New Roman"/>
                <w:bCs/>
                <w:i/>
                <w:sz w:val="24"/>
                <w:szCs w:val="24"/>
              </w:rPr>
            </w:pPr>
          </w:p>
          <w:p w14:paraId="313D08CD" w14:textId="77777777" w:rsidR="00D410FF" w:rsidRPr="00D410FF" w:rsidRDefault="00D410FF" w:rsidP="00BD7C18">
            <w:pPr>
              <w:ind w:right="114"/>
              <w:rPr>
                <w:rFonts w:cs="Times New Roman"/>
                <w:sz w:val="24"/>
                <w:szCs w:val="24"/>
                <w:lang w:eastAsia="uk-UA"/>
              </w:rPr>
            </w:pPr>
            <w:r w:rsidRPr="00D410FF">
              <w:rPr>
                <w:rFonts w:cs="Times New Roman"/>
                <w:bCs/>
                <w:i/>
                <w:sz w:val="24"/>
                <w:szCs w:val="24"/>
              </w:rPr>
              <w:t>зображення взяті з Інтернету, як приклад бажаного виду Товару</w:t>
            </w:r>
            <w:r w:rsidRPr="00D410FF">
              <w:rPr>
                <w:rFonts w:cs="Times New Roman"/>
                <w:bCs/>
                <w:sz w:val="24"/>
                <w:szCs w:val="24"/>
              </w:rPr>
              <w:t>.</w:t>
            </w:r>
          </w:p>
          <w:p w14:paraId="0D877811" w14:textId="77777777" w:rsidR="00D410FF" w:rsidRPr="00D410FF" w:rsidRDefault="00D410FF" w:rsidP="00BD7C18">
            <w:pPr>
              <w:ind w:right="114"/>
              <w:jc w:val="center"/>
              <w:rPr>
                <w:rFonts w:cs="Times New Roman"/>
                <w:sz w:val="24"/>
                <w:szCs w:val="24"/>
                <w:lang w:eastAsia="uk-UA"/>
              </w:rPr>
            </w:pPr>
            <w:r w:rsidRPr="00D410FF">
              <w:rPr>
                <w:rFonts w:cs="Times New Roman"/>
                <w:noProof/>
                <w:sz w:val="24"/>
                <w:szCs w:val="24"/>
                <w:lang w:eastAsia="ru-RU"/>
              </w:rPr>
              <w:drawing>
                <wp:inline distT="0" distB="0" distL="0" distR="0" wp14:anchorId="0732046C" wp14:editId="24E0567D">
                  <wp:extent cx="1717481" cy="1144987"/>
                  <wp:effectExtent l="19050" t="0" r="0" b="0"/>
                  <wp:docPr id="3" name="Рисунок 2" descr="IMG_6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690.jpg"/>
                          <pic:cNvPicPr/>
                        </pic:nvPicPr>
                        <pic:blipFill>
                          <a:blip r:embed="rId5" cstate="print"/>
                          <a:stretch>
                            <a:fillRect/>
                          </a:stretch>
                        </pic:blipFill>
                        <pic:spPr>
                          <a:xfrm>
                            <a:off x="0" y="0"/>
                            <a:ext cx="1718109" cy="1145406"/>
                          </a:xfrm>
                          <a:prstGeom prst="rect">
                            <a:avLst/>
                          </a:prstGeom>
                        </pic:spPr>
                      </pic:pic>
                    </a:graphicData>
                  </a:graphic>
                </wp:inline>
              </w:drawing>
            </w:r>
          </w:p>
          <w:p w14:paraId="2115E49E" w14:textId="77777777" w:rsidR="00D410FF" w:rsidRPr="00D410FF" w:rsidRDefault="00D410FF" w:rsidP="00BD7C18">
            <w:pPr>
              <w:ind w:right="114"/>
              <w:jc w:val="both"/>
              <w:rPr>
                <w:rFonts w:cs="Times New Roman"/>
                <w:bCs/>
                <w:i/>
                <w:sz w:val="24"/>
                <w:szCs w:val="24"/>
              </w:rPr>
            </w:pPr>
          </w:p>
          <w:p w14:paraId="5FF03CF7" w14:textId="77777777" w:rsidR="00D410FF" w:rsidRPr="00D410FF" w:rsidRDefault="00D410FF" w:rsidP="00BD7C18">
            <w:pPr>
              <w:ind w:right="114"/>
              <w:jc w:val="both"/>
              <w:rPr>
                <w:rFonts w:cs="Times New Roman"/>
                <w:bCs/>
                <w:i/>
                <w:sz w:val="24"/>
                <w:szCs w:val="24"/>
              </w:rPr>
            </w:pPr>
          </w:p>
          <w:p w14:paraId="1E5FB915" w14:textId="77777777" w:rsidR="00D410FF" w:rsidRPr="00D410FF" w:rsidRDefault="00D410FF" w:rsidP="00BD7C18">
            <w:pPr>
              <w:ind w:right="114"/>
              <w:jc w:val="both"/>
              <w:rPr>
                <w:rFonts w:cs="Times New Roman"/>
                <w:bCs/>
                <w:i/>
                <w:sz w:val="24"/>
                <w:szCs w:val="24"/>
              </w:rPr>
            </w:pPr>
          </w:p>
          <w:p w14:paraId="594C1CF0" w14:textId="77777777" w:rsidR="00D410FF" w:rsidRPr="00D410FF" w:rsidRDefault="00D410FF" w:rsidP="00BD7C18">
            <w:pPr>
              <w:ind w:right="114"/>
              <w:jc w:val="both"/>
              <w:rPr>
                <w:rFonts w:cs="Times New Roman"/>
                <w:bCs/>
                <w:i/>
                <w:sz w:val="24"/>
                <w:szCs w:val="24"/>
              </w:rPr>
            </w:pPr>
            <w:r w:rsidRPr="00D410FF">
              <w:rPr>
                <w:rFonts w:cs="Times New Roman"/>
                <w:bCs/>
                <w:i/>
                <w:noProof/>
                <w:sz w:val="24"/>
                <w:szCs w:val="24"/>
                <w:lang w:eastAsia="ru-RU"/>
              </w:rPr>
              <w:drawing>
                <wp:inline distT="0" distB="0" distL="0" distR="0" wp14:anchorId="4D62B62D" wp14:editId="5EF3C219">
                  <wp:extent cx="1586286" cy="1057524"/>
                  <wp:effectExtent l="19050" t="0" r="0" b="0"/>
                  <wp:docPr id="4" name="Рисунок 3" descr="IMG_6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553.JPG"/>
                          <pic:cNvPicPr/>
                        </pic:nvPicPr>
                        <pic:blipFill>
                          <a:blip r:embed="rId6" cstate="print"/>
                          <a:stretch>
                            <a:fillRect/>
                          </a:stretch>
                        </pic:blipFill>
                        <pic:spPr>
                          <a:xfrm>
                            <a:off x="0" y="0"/>
                            <a:ext cx="1592820" cy="1061880"/>
                          </a:xfrm>
                          <a:prstGeom prst="rect">
                            <a:avLst/>
                          </a:prstGeom>
                        </pic:spPr>
                      </pic:pic>
                    </a:graphicData>
                  </a:graphic>
                </wp:inline>
              </w:drawing>
            </w:r>
          </w:p>
          <w:p w14:paraId="57FF19DF" w14:textId="77777777" w:rsidR="00D410FF" w:rsidRPr="00D410FF" w:rsidRDefault="00D410FF" w:rsidP="00BD7C18">
            <w:pPr>
              <w:ind w:right="114"/>
              <w:jc w:val="both"/>
              <w:rPr>
                <w:rFonts w:cs="Times New Roman"/>
                <w:bCs/>
                <w:i/>
                <w:sz w:val="24"/>
                <w:szCs w:val="24"/>
              </w:rPr>
            </w:pPr>
          </w:p>
          <w:p w14:paraId="7090756C" w14:textId="77777777" w:rsidR="00D410FF" w:rsidRPr="00D410FF" w:rsidRDefault="00D410FF" w:rsidP="00BD7C18">
            <w:pPr>
              <w:ind w:right="114"/>
              <w:jc w:val="both"/>
              <w:rPr>
                <w:rFonts w:cs="Times New Roman"/>
                <w:bCs/>
                <w:i/>
                <w:sz w:val="24"/>
                <w:szCs w:val="24"/>
              </w:rPr>
            </w:pPr>
          </w:p>
          <w:p w14:paraId="70F5A246" w14:textId="77777777" w:rsidR="00D410FF" w:rsidRPr="00D410FF" w:rsidRDefault="00D410FF" w:rsidP="00BD7C18">
            <w:pPr>
              <w:ind w:right="114"/>
              <w:jc w:val="both"/>
              <w:rPr>
                <w:rFonts w:cs="Times New Roman"/>
                <w:bCs/>
                <w:i/>
                <w:sz w:val="24"/>
                <w:szCs w:val="24"/>
              </w:rPr>
            </w:pPr>
          </w:p>
          <w:p w14:paraId="1A5F42F4" w14:textId="77777777" w:rsidR="00D410FF" w:rsidRPr="00D410FF" w:rsidRDefault="00D410FF" w:rsidP="00BD7C18">
            <w:pPr>
              <w:ind w:right="114"/>
              <w:jc w:val="both"/>
              <w:rPr>
                <w:rFonts w:cs="Times New Roman"/>
                <w:bCs/>
                <w:i/>
                <w:sz w:val="24"/>
                <w:szCs w:val="24"/>
              </w:rPr>
            </w:pPr>
          </w:p>
          <w:p w14:paraId="5398574B" w14:textId="77777777" w:rsidR="00D410FF" w:rsidRPr="00D410FF" w:rsidRDefault="00D410FF" w:rsidP="00BD7C18">
            <w:pPr>
              <w:ind w:right="114"/>
              <w:jc w:val="both"/>
              <w:rPr>
                <w:rFonts w:cs="Times New Roman"/>
                <w:bCs/>
                <w:i/>
                <w:sz w:val="24"/>
                <w:szCs w:val="24"/>
              </w:rPr>
            </w:pPr>
          </w:p>
          <w:p w14:paraId="1659AB1F" w14:textId="77777777" w:rsidR="00D410FF" w:rsidRPr="00D410FF" w:rsidRDefault="00D410FF" w:rsidP="00BD7C18">
            <w:pPr>
              <w:ind w:right="114"/>
              <w:jc w:val="both"/>
              <w:rPr>
                <w:rFonts w:cs="Times New Roman"/>
                <w:bCs/>
                <w:i/>
                <w:sz w:val="24"/>
                <w:szCs w:val="24"/>
              </w:rPr>
            </w:pPr>
          </w:p>
          <w:p w14:paraId="090673B2" w14:textId="77777777" w:rsidR="00D410FF" w:rsidRPr="00D410FF" w:rsidRDefault="00D410FF" w:rsidP="00BD7C18">
            <w:pPr>
              <w:ind w:right="114"/>
              <w:jc w:val="both"/>
              <w:rPr>
                <w:rFonts w:cs="Times New Roman"/>
                <w:bCs/>
                <w:i/>
                <w:sz w:val="24"/>
                <w:szCs w:val="24"/>
              </w:rPr>
            </w:pPr>
          </w:p>
          <w:p w14:paraId="57912651" w14:textId="77777777" w:rsidR="00D410FF" w:rsidRPr="00D410FF" w:rsidRDefault="00D410FF" w:rsidP="00BD7C18">
            <w:pPr>
              <w:ind w:right="114"/>
              <w:jc w:val="both"/>
              <w:rPr>
                <w:rFonts w:cs="Times New Roman"/>
                <w:bCs/>
                <w:i/>
                <w:sz w:val="24"/>
                <w:szCs w:val="24"/>
              </w:rPr>
            </w:pPr>
          </w:p>
          <w:p w14:paraId="7677C32B" w14:textId="77777777" w:rsidR="00D410FF" w:rsidRPr="00D410FF" w:rsidRDefault="00D410FF" w:rsidP="00BD7C18">
            <w:pPr>
              <w:ind w:right="114"/>
              <w:jc w:val="both"/>
              <w:rPr>
                <w:rFonts w:cs="Times New Roman"/>
                <w:bCs/>
                <w:i/>
                <w:sz w:val="24"/>
                <w:szCs w:val="24"/>
              </w:rPr>
            </w:pPr>
          </w:p>
          <w:p w14:paraId="6B874F57" w14:textId="77777777" w:rsidR="00D410FF" w:rsidRPr="00D410FF" w:rsidRDefault="00D410FF" w:rsidP="00BD7C18">
            <w:pPr>
              <w:ind w:right="114"/>
              <w:jc w:val="both"/>
              <w:rPr>
                <w:rFonts w:cs="Times New Roman"/>
                <w:bCs/>
                <w:i/>
                <w:sz w:val="24"/>
                <w:szCs w:val="24"/>
              </w:rPr>
            </w:pPr>
          </w:p>
          <w:p w14:paraId="40FBAD39" w14:textId="77777777" w:rsidR="00D410FF" w:rsidRPr="00D410FF" w:rsidRDefault="00D410FF" w:rsidP="00BD7C18">
            <w:pPr>
              <w:ind w:right="114"/>
              <w:jc w:val="both"/>
              <w:rPr>
                <w:rFonts w:cs="Times New Roman"/>
                <w:bCs/>
                <w:i/>
                <w:sz w:val="24"/>
                <w:szCs w:val="24"/>
              </w:rPr>
            </w:pPr>
          </w:p>
          <w:p w14:paraId="12313DD9" w14:textId="77777777" w:rsidR="00D410FF" w:rsidRPr="00D410FF" w:rsidRDefault="00D410FF" w:rsidP="00BD7C18">
            <w:pPr>
              <w:ind w:right="114"/>
              <w:jc w:val="both"/>
              <w:rPr>
                <w:rFonts w:cs="Times New Roman"/>
                <w:bCs/>
                <w:i/>
                <w:sz w:val="24"/>
                <w:szCs w:val="24"/>
              </w:rPr>
            </w:pPr>
          </w:p>
          <w:p w14:paraId="061E7505" w14:textId="77777777" w:rsidR="00D410FF" w:rsidRPr="00D410FF" w:rsidRDefault="00D410FF" w:rsidP="00BD7C18">
            <w:pPr>
              <w:ind w:right="114"/>
              <w:jc w:val="both"/>
              <w:rPr>
                <w:rFonts w:cs="Times New Roman"/>
                <w:bCs/>
                <w:i/>
                <w:sz w:val="24"/>
                <w:szCs w:val="24"/>
              </w:rPr>
            </w:pPr>
          </w:p>
          <w:p w14:paraId="597BE35B" w14:textId="77777777" w:rsidR="00D410FF" w:rsidRPr="00D410FF" w:rsidRDefault="00D410FF" w:rsidP="00BD7C18">
            <w:pPr>
              <w:ind w:right="114"/>
              <w:jc w:val="both"/>
              <w:rPr>
                <w:rFonts w:cs="Times New Roman"/>
                <w:bCs/>
                <w:i/>
                <w:sz w:val="24"/>
                <w:szCs w:val="24"/>
              </w:rPr>
            </w:pPr>
          </w:p>
          <w:p w14:paraId="00CE1026" w14:textId="77777777" w:rsidR="00D410FF" w:rsidRPr="00D410FF" w:rsidRDefault="00D410FF" w:rsidP="00BD7C18">
            <w:pPr>
              <w:ind w:right="114"/>
              <w:jc w:val="both"/>
              <w:rPr>
                <w:rFonts w:cs="Times New Roman"/>
                <w:bCs/>
                <w:i/>
                <w:sz w:val="24"/>
                <w:szCs w:val="24"/>
              </w:rPr>
            </w:pPr>
          </w:p>
          <w:p w14:paraId="7C4E3F78" w14:textId="77777777" w:rsidR="00D410FF" w:rsidRPr="00D410FF" w:rsidRDefault="00D410FF" w:rsidP="00BD7C18">
            <w:pPr>
              <w:ind w:right="114"/>
              <w:jc w:val="both"/>
              <w:rPr>
                <w:rFonts w:cs="Times New Roman"/>
                <w:bCs/>
                <w:i/>
                <w:sz w:val="24"/>
                <w:szCs w:val="24"/>
              </w:rPr>
            </w:pPr>
          </w:p>
          <w:p w14:paraId="60E5CB3D" w14:textId="77777777" w:rsidR="00D410FF" w:rsidRPr="00D410FF" w:rsidRDefault="00D410FF" w:rsidP="00BD7C18">
            <w:pPr>
              <w:ind w:right="114"/>
              <w:jc w:val="both"/>
              <w:rPr>
                <w:rFonts w:cs="Times New Roman"/>
                <w:bCs/>
                <w:i/>
                <w:sz w:val="24"/>
                <w:szCs w:val="24"/>
              </w:rPr>
            </w:pPr>
          </w:p>
          <w:p w14:paraId="6AB2D712" w14:textId="77777777" w:rsidR="00D410FF" w:rsidRPr="00D410FF" w:rsidRDefault="00D410FF" w:rsidP="00BD7C18">
            <w:pPr>
              <w:ind w:right="114"/>
              <w:jc w:val="both"/>
              <w:rPr>
                <w:rFonts w:cs="Times New Roman"/>
                <w:bCs/>
                <w:i/>
                <w:sz w:val="24"/>
                <w:szCs w:val="24"/>
              </w:rPr>
            </w:pPr>
          </w:p>
          <w:p w14:paraId="69F1CDAA" w14:textId="77777777" w:rsidR="00D410FF" w:rsidRPr="00D410FF" w:rsidRDefault="00D410FF" w:rsidP="00BD7C18">
            <w:pPr>
              <w:ind w:right="114"/>
              <w:jc w:val="both"/>
              <w:rPr>
                <w:rFonts w:cs="Times New Roman"/>
                <w:bCs/>
                <w:i/>
                <w:sz w:val="24"/>
                <w:szCs w:val="24"/>
              </w:rPr>
            </w:pPr>
          </w:p>
          <w:p w14:paraId="7C6BE3D2" w14:textId="77777777" w:rsidR="00D410FF" w:rsidRPr="00D410FF" w:rsidRDefault="00D410FF" w:rsidP="00BD7C18">
            <w:pPr>
              <w:ind w:right="114"/>
              <w:jc w:val="both"/>
              <w:rPr>
                <w:rFonts w:cs="Times New Roman"/>
                <w:bCs/>
                <w:i/>
                <w:sz w:val="24"/>
                <w:szCs w:val="24"/>
              </w:rPr>
            </w:pPr>
          </w:p>
          <w:p w14:paraId="520FF329" w14:textId="77777777" w:rsidR="00D410FF" w:rsidRPr="00D410FF" w:rsidRDefault="00D410FF" w:rsidP="00BD7C18">
            <w:pPr>
              <w:ind w:right="114"/>
              <w:jc w:val="both"/>
              <w:rPr>
                <w:rFonts w:cs="Times New Roman"/>
                <w:bCs/>
                <w:i/>
                <w:sz w:val="24"/>
                <w:szCs w:val="24"/>
              </w:rPr>
            </w:pPr>
          </w:p>
          <w:p w14:paraId="48F0601C" w14:textId="77777777" w:rsidR="00D410FF" w:rsidRPr="00D410FF" w:rsidRDefault="00D410FF" w:rsidP="00BD7C18">
            <w:pPr>
              <w:ind w:right="114"/>
              <w:jc w:val="both"/>
              <w:rPr>
                <w:rFonts w:cs="Times New Roman"/>
                <w:bCs/>
                <w:i/>
                <w:sz w:val="24"/>
                <w:szCs w:val="24"/>
              </w:rPr>
            </w:pPr>
          </w:p>
          <w:p w14:paraId="48A3E172" w14:textId="77777777" w:rsidR="00D410FF" w:rsidRPr="00D410FF" w:rsidRDefault="00D410FF" w:rsidP="00BD7C18">
            <w:pPr>
              <w:ind w:right="114"/>
              <w:jc w:val="both"/>
              <w:rPr>
                <w:rFonts w:cs="Times New Roman"/>
                <w:bCs/>
                <w:i/>
                <w:sz w:val="24"/>
                <w:szCs w:val="24"/>
              </w:rPr>
            </w:pPr>
          </w:p>
          <w:p w14:paraId="520CB2FF" w14:textId="77777777" w:rsidR="00D410FF" w:rsidRPr="00D410FF" w:rsidRDefault="00D410FF" w:rsidP="00BD7C18">
            <w:pPr>
              <w:ind w:right="114"/>
              <w:jc w:val="both"/>
              <w:rPr>
                <w:rFonts w:cs="Times New Roman"/>
                <w:bCs/>
                <w:i/>
                <w:sz w:val="24"/>
                <w:szCs w:val="24"/>
              </w:rPr>
            </w:pPr>
          </w:p>
          <w:p w14:paraId="4C3BBFA5" w14:textId="77777777" w:rsidR="00D410FF" w:rsidRPr="00D410FF" w:rsidRDefault="00D410FF" w:rsidP="00BD7C18">
            <w:pPr>
              <w:ind w:right="114"/>
              <w:jc w:val="both"/>
              <w:rPr>
                <w:rFonts w:cs="Times New Roman"/>
                <w:bCs/>
                <w:i/>
                <w:sz w:val="24"/>
                <w:szCs w:val="24"/>
              </w:rPr>
            </w:pPr>
          </w:p>
          <w:p w14:paraId="2B340312" w14:textId="77777777" w:rsidR="00D410FF" w:rsidRPr="00D410FF" w:rsidRDefault="00D410FF" w:rsidP="00BD7C18">
            <w:pPr>
              <w:ind w:right="114"/>
              <w:jc w:val="both"/>
              <w:rPr>
                <w:rFonts w:cs="Times New Roman"/>
                <w:bCs/>
                <w:i/>
                <w:sz w:val="24"/>
                <w:szCs w:val="24"/>
              </w:rPr>
            </w:pPr>
          </w:p>
          <w:p w14:paraId="0566931F" w14:textId="77777777" w:rsidR="00D410FF" w:rsidRPr="00D410FF" w:rsidRDefault="00D410FF" w:rsidP="00BD7C18">
            <w:pPr>
              <w:ind w:right="114"/>
              <w:jc w:val="both"/>
              <w:rPr>
                <w:rFonts w:cs="Times New Roman"/>
                <w:bCs/>
                <w:i/>
                <w:sz w:val="24"/>
                <w:szCs w:val="24"/>
              </w:rPr>
            </w:pPr>
          </w:p>
          <w:p w14:paraId="4B26CDF9" w14:textId="77777777" w:rsidR="00D410FF" w:rsidRPr="00D410FF" w:rsidRDefault="00D410FF" w:rsidP="00BD7C18">
            <w:pPr>
              <w:ind w:right="114"/>
              <w:jc w:val="both"/>
              <w:rPr>
                <w:rFonts w:cs="Times New Roman"/>
                <w:bCs/>
                <w:i/>
                <w:sz w:val="24"/>
                <w:szCs w:val="24"/>
              </w:rPr>
            </w:pPr>
          </w:p>
          <w:p w14:paraId="2AB8AEC3" w14:textId="77777777" w:rsidR="00D410FF" w:rsidRPr="00D410FF" w:rsidRDefault="00D410FF" w:rsidP="00BD7C18">
            <w:pPr>
              <w:ind w:right="114"/>
              <w:jc w:val="both"/>
              <w:rPr>
                <w:rFonts w:cs="Times New Roman"/>
                <w:bCs/>
                <w:i/>
                <w:sz w:val="24"/>
                <w:szCs w:val="24"/>
              </w:rPr>
            </w:pPr>
          </w:p>
          <w:p w14:paraId="0A15387F" w14:textId="77777777" w:rsidR="00D410FF" w:rsidRPr="00D410FF" w:rsidRDefault="00D410FF" w:rsidP="00BD7C18">
            <w:pPr>
              <w:ind w:right="114"/>
              <w:jc w:val="both"/>
              <w:rPr>
                <w:rFonts w:cs="Times New Roman"/>
                <w:bCs/>
                <w:i/>
                <w:sz w:val="24"/>
                <w:szCs w:val="24"/>
              </w:rPr>
            </w:pPr>
          </w:p>
          <w:p w14:paraId="6B2528D1" w14:textId="77777777" w:rsidR="00D410FF" w:rsidRPr="00D410FF" w:rsidRDefault="00D410FF" w:rsidP="00BD7C18">
            <w:pPr>
              <w:ind w:right="114"/>
              <w:jc w:val="both"/>
              <w:rPr>
                <w:rFonts w:cs="Times New Roman"/>
                <w:bCs/>
                <w:i/>
                <w:sz w:val="24"/>
                <w:szCs w:val="24"/>
              </w:rPr>
            </w:pPr>
          </w:p>
          <w:p w14:paraId="0B9BBB1C" w14:textId="77777777" w:rsidR="00D410FF" w:rsidRPr="00D410FF" w:rsidRDefault="00D410FF" w:rsidP="00BD7C18">
            <w:pPr>
              <w:ind w:right="114"/>
              <w:jc w:val="both"/>
              <w:rPr>
                <w:rFonts w:cs="Times New Roman"/>
                <w:bCs/>
                <w:i/>
                <w:sz w:val="24"/>
                <w:szCs w:val="24"/>
              </w:rPr>
            </w:pPr>
          </w:p>
          <w:p w14:paraId="7065EB46" w14:textId="77777777" w:rsidR="00D410FF" w:rsidRPr="00D410FF" w:rsidRDefault="00D410FF" w:rsidP="00BD7C18">
            <w:pPr>
              <w:ind w:right="114"/>
              <w:jc w:val="both"/>
              <w:rPr>
                <w:rFonts w:cs="Times New Roman"/>
                <w:sz w:val="24"/>
                <w:szCs w:val="24"/>
                <w:lang w:eastAsia="uk-UA"/>
              </w:rPr>
            </w:pPr>
            <w:r w:rsidRPr="00D410FF">
              <w:rPr>
                <w:rFonts w:cs="Times New Roman"/>
                <w:bCs/>
                <w:i/>
                <w:sz w:val="24"/>
                <w:szCs w:val="24"/>
              </w:rPr>
              <w:t>зображення взяті з Інтернету, як приклад бажаного виду Товару</w:t>
            </w:r>
            <w:r w:rsidRPr="00D410FF">
              <w:rPr>
                <w:rFonts w:cs="Times New Roman"/>
                <w:bCs/>
                <w:sz w:val="24"/>
                <w:szCs w:val="24"/>
              </w:rPr>
              <w:t>.</w:t>
            </w:r>
          </w:p>
          <w:p w14:paraId="10FFCEEC" w14:textId="77777777" w:rsidR="00D410FF" w:rsidRPr="00D410FF" w:rsidRDefault="00D410FF" w:rsidP="00BD7C18">
            <w:pPr>
              <w:ind w:right="114"/>
              <w:jc w:val="center"/>
              <w:rPr>
                <w:rFonts w:cs="Times New Roman"/>
                <w:sz w:val="24"/>
                <w:szCs w:val="24"/>
                <w:lang w:eastAsia="uk-UA"/>
              </w:rPr>
            </w:pPr>
            <w:r w:rsidRPr="00D410FF">
              <w:rPr>
                <w:rFonts w:cs="Times New Roman"/>
                <w:noProof/>
                <w:sz w:val="24"/>
                <w:szCs w:val="24"/>
                <w:lang w:eastAsia="ru-RU"/>
              </w:rPr>
              <w:drawing>
                <wp:inline distT="0" distB="0" distL="0" distR="0" wp14:anchorId="486A2C8C" wp14:editId="2C3BCD2E">
                  <wp:extent cx="1104874" cy="158115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114277" cy="1594607"/>
                          </a:xfrm>
                          <a:prstGeom prst="rect">
                            <a:avLst/>
                          </a:prstGeom>
                        </pic:spPr>
                      </pic:pic>
                    </a:graphicData>
                  </a:graphic>
                </wp:inline>
              </w:drawing>
            </w:r>
          </w:p>
          <w:p w14:paraId="40B1FC31" w14:textId="77777777" w:rsidR="00D410FF" w:rsidRPr="00D410FF" w:rsidRDefault="00D410FF" w:rsidP="00BD7C18">
            <w:pPr>
              <w:rPr>
                <w:rFonts w:cs="Times New Roman"/>
                <w:sz w:val="24"/>
                <w:szCs w:val="24"/>
                <w:lang w:eastAsia="uk-UA"/>
              </w:rPr>
            </w:pPr>
          </w:p>
        </w:tc>
      </w:tr>
      <w:tr w:rsidR="00D410FF" w:rsidRPr="00D410FF" w14:paraId="6906F161" w14:textId="77777777" w:rsidTr="00BD7C18">
        <w:tc>
          <w:tcPr>
            <w:tcW w:w="194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14:paraId="2583C5A9" w14:textId="77777777" w:rsidR="00D410FF" w:rsidRPr="00D410FF" w:rsidRDefault="00D410FF" w:rsidP="00BD7C18">
            <w:pPr>
              <w:rPr>
                <w:rFonts w:cs="Times New Roman"/>
                <w:sz w:val="24"/>
                <w:szCs w:val="24"/>
                <w:lang w:eastAsia="uk-UA"/>
              </w:rPr>
            </w:pPr>
            <w:r w:rsidRPr="00D410FF">
              <w:rPr>
                <w:rFonts w:cs="Times New Roman"/>
                <w:b/>
                <w:bCs/>
                <w:i/>
                <w:iCs/>
                <w:sz w:val="24"/>
                <w:szCs w:val="24"/>
                <w:bdr w:val="none" w:sz="0" w:space="0" w:color="auto" w:frame="1"/>
                <w:lang w:eastAsia="uk-UA"/>
              </w:rPr>
              <w:lastRenderedPageBreak/>
              <w:t>міцність</w:t>
            </w:r>
          </w:p>
        </w:tc>
        <w:tc>
          <w:tcPr>
            <w:tcW w:w="502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14:paraId="4B42A86E" w14:textId="77777777" w:rsidR="00D410FF" w:rsidRPr="00D410FF" w:rsidRDefault="00D410FF" w:rsidP="00D410FF">
            <w:pPr>
              <w:numPr>
                <w:ilvl w:val="0"/>
                <w:numId w:val="4"/>
              </w:numPr>
              <w:spacing w:after="0"/>
              <w:ind w:left="0" w:right="114" w:firstLine="67"/>
              <w:jc w:val="both"/>
              <w:rPr>
                <w:rFonts w:cs="Times New Roman"/>
                <w:sz w:val="24"/>
                <w:szCs w:val="24"/>
                <w:lang w:eastAsia="uk-UA"/>
              </w:rPr>
            </w:pPr>
            <w:r w:rsidRPr="00D410FF">
              <w:rPr>
                <w:rFonts w:cs="Times New Roman"/>
                <w:sz w:val="24"/>
                <w:szCs w:val="24"/>
                <w:lang w:eastAsia="uk-UA"/>
              </w:rPr>
              <w:t>гарантійний термін не менше 24 місяців;</w:t>
            </w:r>
          </w:p>
          <w:p w14:paraId="57445B1A" w14:textId="77777777" w:rsidR="00D410FF" w:rsidRPr="00D410FF" w:rsidRDefault="00D410FF" w:rsidP="00D410FF">
            <w:pPr>
              <w:numPr>
                <w:ilvl w:val="0"/>
                <w:numId w:val="4"/>
              </w:numPr>
              <w:spacing w:after="0"/>
              <w:ind w:left="0" w:right="114" w:firstLine="67"/>
              <w:jc w:val="both"/>
              <w:rPr>
                <w:rFonts w:cs="Times New Roman"/>
                <w:sz w:val="24"/>
                <w:szCs w:val="24"/>
                <w:lang w:eastAsia="uk-UA"/>
              </w:rPr>
            </w:pPr>
            <w:r w:rsidRPr="00D410FF">
              <w:rPr>
                <w:rFonts w:cs="Times New Roman"/>
                <w:sz w:val="24"/>
                <w:szCs w:val="24"/>
                <w:lang w:eastAsia="uk-UA"/>
              </w:rPr>
              <w:t>вандалостійкість;</w:t>
            </w:r>
          </w:p>
          <w:p w14:paraId="7467D7CC" w14:textId="77777777" w:rsidR="00D410FF" w:rsidRPr="00D410FF" w:rsidRDefault="00D410FF" w:rsidP="00D410FF">
            <w:pPr>
              <w:numPr>
                <w:ilvl w:val="0"/>
                <w:numId w:val="4"/>
              </w:numPr>
              <w:spacing w:after="0"/>
              <w:ind w:left="0" w:right="114" w:firstLine="67"/>
              <w:jc w:val="both"/>
              <w:rPr>
                <w:rFonts w:cs="Times New Roman"/>
                <w:sz w:val="24"/>
                <w:szCs w:val="24"/>
                <w:lang w:eastAsia="uk-UA"/>
              </w:rPr>
            </w:pPr>
            <w:r w:rsidRPr="00D410FF">
              <w:rPr>
                <w:rFonts w:cs="Times New Roman"/>
                <w:sz w:val="24"/>
                <w:szCs w:val="24"/>
                <w:lang w:eastAsia="uk-UA"/>
              </w:rPr>
              <w:t>стійкість до миючих та дезінфекційних засобів, дозволених для використання</w:t>
            </w:r>
          </w:p>
        </w:tc>
        <w:tc>
          <w:tcPr>
            <w:tcW w:w="2953" w:type="dxa"/>
            <w:tcBorders>
              <w:top w:val="single" w:sz="6" w:space="0" w:color="B4AAAA"/>
              <w:left w:val="single" w:sz="6" w:space="0" w:color="B4AAAA"/>
              <w:bottom w:val="single" w:sz="6" w:space="0" w:color="B4AAAA"/>
              <w:right w:val="single" w:sz="6" w:space="0" w:color="B4AAAA"/>
            </w:tcBorders>
            <w:shd w:val="clear" w:color="auto" w:fill="FFFFFF"/>
          </w:tcPr>
          <w:p w14:paraId="4ECEA7C4" w14:textId="77777777" w:rsidR="00D410FF" w:rsidRPr="00D410FF" w:rsidRDefault="00D410FF" w:rsidP="00BD7C18">
            <w:pPr>
              <w:ind w:left="67" w:right="114"/>
              <w:jc w:val="both"/>
              <w:rPr>
                <w:rFonts w:cs="Times New Roman"/>
                <w:sz w:val="24"/>
                <w:szCs w:val="24"/>
                <w:lang w:eastAsia="uk-UA"/>
              </w:rPr>
            </w:pPr>
          </w:p>
        </w:tc>
      </w:tr>
      <w:tr w:rsidR="00D410FF" w:rsidRPr="00D410FF" w14:paraId="4F6AA85C" w14:textId="77777777" w:rsidTr="00BD7C18">
        <w:tc>
          <w:tcPr>
            <w:tcW w:w="194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14:paraId="4A66F4A6" w14:textId="77777777" w:rsidR="00D410FF" w:rsidRPr="00D410FF" w:rsidRDefault="00D410FF" w:rsidP="00BD7C18">
            <w:pPr>
              <w:rPr>
                <w:rFonts w:cs="Times New Roman"/>
                <w:sz w:val="24"/>
                <w:szCs w:val="24"/>
                <w:lang w:eastAsia="uk-UA"/>
              </w:rPr>
            </w:pPr>
            <w:r w:rsidRPr="00D410FF">
              <w:rPr>
                <w:rFonts w:cs="Times New Roman"/>
                <w:b/>
                <w:bCs/>
                <w:i/>
                <w:iCs/>
                <w:sz w:val="24"/>
                <w:szCs w:val="24"/>
                <w:bdr w:val="none" w:sz="0" w:space="0" w:color="auto" w:frame="1"/>
                <w:lang w:eastAsia="uk-UA"/>
              </w:rPr>
              <w:t>колір</w:t>
            </w:r>
          </w:p>
        </w:tc>
        <w:tc>
          <w:tcPr>
            <w:tcW w:w="502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14:paraId="6AC4590C" w14:textId="77777777" w:rsidR="00D410FF" w:rsidRPr="00D410FF" w:rsidRDefault="00D410FF" w:rsidP="00D410FF">
            <w:pPr>
              <w:numPr>
                <w:ilvl w:val="0"/>
                <w:numId w:val="5"/>
              </w:numPr>
              <w:spacing w:after="0"/>
              <w:ind w:left="67" w:right="114" w:firstLine="67"/>
              <w:jc w:val="both"/>
              <w:rPr>
                <w:rFonts w:cs="Times New Roman"/>
                <w:sz w:val="24"/>
                <w:szCs w:val="24"/>
                <w:lang w:eastAsia="uk-UA"/>
              </w:rPr>
            </w:pPr>
            <w:r w:rsidRPr="00D410FF">
              <w:rPr>
                <w:rFonts w:cs="Times New Roman"/>
                <w:sz w:val="24"/>
                <w:szCs w:val="24"/>
                <w:lang w:eastAsia="uk-UA"/>
              </w:rPr>
              <w:t>неяскраві світлі теплі відтінки (колір столу:</w:t>
            </w:r>
            <w:r w:rsidRPr="00D410FF">
              <w:rPr>
                <w:rFonts w:cs="Times New Roman"/>
                <w:color w:val="212121"/>
                <w:sz w:val="24"/>
                <w:szCs w:val="24"/>
                <w:shd w:val="clear" w:color="auto" w:fill="FFFFFF"/>
              </w:rPr>
              <w:t xml:space="preserve"> каркас бажано комбінація кольорів сірого та помаранчевий колір ДСП бажано титан; колір кромка ПВХ бажано помаранчевий Колір стільця: сидіння і спинка (</w:t>
            </w:r>
            <w:r w:rsidRPr="00D410FF">
              <w:rPr>
                <w:rFonts w:cs="Times New Roman"/>
                <w:color w:val="212121"/>
                <w:sz w:val="24"/>
                <w:szCs w:val="24"/>
                <w:lang w:eastAsia="ru-RU"/>
              </w:rPr>
              <w:t xml:space="preserve">фанери) бажано </w:t>
            </w:r>
            <w:r w:rsidRPr="00D410FF">
              <w:rPr>
                <w:rFonts w:cs="Times New Roman"/>
                <w:color w:val="212121"/>
                <w:sz w:val="24"/>
                <w:szCs w:val="24"/>
                <w:shd w:val="clear" w:color="auto" w:fill="FFFFFF"/>
              </w:rPr>
              <w:t>помаранчевий</w:t>
            </w:r>
            <w:r w:rsidRPr="00D410FF">
              <w:rPr>
                <w:rFonts w:cs="Times New Roman"/>
                <w:color w:val="212121"/>
                <w:sz w:val="24"/>
                <w:szCs w:val="24"/>
                <w:lang w:eastAsia="ru-RU"/>
              </w:rPr>
              <w:t xml:space="preserve">; колір каркасу бажано </w:t>
            </w:r>
            <w:r w:rsidRPr="00D410FF">
              <w:rPr>
                <w:rFonts w:cs="Times New Roman"/>
                <w:color w:val="212121"/>
                <w:sz w:val="24"/>
                <w:szCs w:val="24"/>
                <w:shd w:val="clear" w:color="auto" w:fill="FFFFFF"/>
              </w:rPr>
              <w:t>комбінація кольорів сірого та помаранчевий)</w:t>
            </w:r>
          </w:p>
        </w:tc>
        <w:tc>
          <w:tcPr>
            <w:tcW w:w="2953" w:type="dxa"/>
            <w:tcBorders>
              <w:top w:val="single" w:sz="6" w:space="0" w:color="B4AAAA"/>
              <w:left w:val="single" w:sz="6" w:space="0" w:color="B4AAAA"/>
              <w:bottom w:val="single" w:sz="6" w:space="0" w:color="B4AAAA"/>
              <w:right w:val="single" w:sz="6" w:space="0" w:color="B4AAAA"/>
            </w:tcBorders>
            <w:shd w:val="clear" w:color="auto" w:fill="FFFFFF"/>
          </w:tcPr>
          <w:p w14:paraId="09990BE9" w14:textId="77777777" w:rsidR="00D410FF" w:rsidRPr="00D410FF" w:rsidRDefault="00D410FF" w:rsidP="00BD7C18">
            <w:pPr>
              <w:ind w:left="67" w:right="114"/>
              <w:jc w:val="both"/>
              <w:rPr>
                <w:rFonts w:cs="Times New Roman"/>
                <w:sz w:val="24"/>
                <w:szCs w:val="24"/>
                <w:lang w:eastAsia="uk-UA"/>
              </w:rPr>
            </w:pPr>
          </w:p>
        </w:tc>
      </w:tr>
      <w:tr w:rsidR="00D410FF" w:rsidRPr="00D410FF" w14:paraId="446F62AC" w14:textId="77777777" w:rsidTr="00BD7C18">
        <w:tc>
          <w:tcPr>
            <w:tcW w:w="194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14:paraId="49C9AC89" w14:textId="77777777" w:rsidR="00D410FF" w:rsidRPr="00D410FF" w:rsidRDefault="00D410FF" w:rsidP="00BD7C18">
            <w:pPr>
              <w:rPr>
                <w:rFonts w:cs="Times New Roman"/>
                <w:sz w:val="24"/>
                <w:szCs w:val="24"/>
                <w:lang w:eastAsia="uk-UA"/>
              </w:rPr>
            </w:pPr>
            <w:r w:rsidRPr="00D410FF">
              <w:rPr>
                <w:rFonts w:cs="Times New Roman"/>
                <w:b/>
                <w:bCs/>
                <w:i/>
                <w:iCs/>
                <w:sz w:val="24"/>
                <w:szCs w:val="24"/>
                <w:bdr w:val="none" w:sz="0" w:space="0" w:color="auto" w:frame="1"/>
                <w:lang w:eastAsia="uk-UA"/>
              </w:rPr>
              <w:t>естетичність</w:t>
            </w:r>
          </w:p>
        </w:tc>
        <w:tc>
          <w:tcPr>
            <w:tcW w:w="502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14:paraId="58ECD8D0" w14:textId="77777777" w:rsidR="00D410FF" w:rsidRPr="00D410FF" w:rsidRDefault="00D410FF" w:rsidP="00D410FF">
            <w:pPr>
              <w:numPr>
                <w:ilvl w:val="0"/>
                <w:numId w:val="6"/>
              </w:numPr>
              <w:spacing w:after="0"/>
              <w:ind w:left="0" w:right="114" w:firstLine="67"/>
              <w:jc w:val="both"/>
              <w:rPr>
                <w:rFonts w:cs="Times New Roman"/>
                <w:sz w:val="24"/>
                <w:szCs w:val="24"/>
                <w:lang w:eastAsia="uk-UA"/>
              </w:rPr>
            </w:pPr>
            <w:r w:rsidRPr="00D410FF">
              <w:rPr>
                <w:rFonts w:cs="Times New Roman"/>
                <w:sz w:val="24"/>
                <w:szCs w:val="24"/>
                <w:lang w:eastAsia="uk-UA"/>
              </w:rPr>
              <w:t>привабливий вигляд</w:t>
            </w:r>
          </w:p>
          <w:p w14:paraId="114683A0" w14:textId="77777777" w:rsidR="00D410FF" w:rsidRPr="00D410FF" w:rsidRDefault="00D410FF" w:rsidP="00D410FF">
            <w:pPr>
              <w:numPr>
                <w:ilvl w:val="0"/>
                <w:numId w:val="6"/>
              </w:numPr>
              <w:spacing w:after="0"/>
              <w:ind w:left="0" w:right="114" w:firstLine="67"/>
              <w:jc w:val="both"/>
              <w:rPr>
                <w:rFonts w:cs="Times New Roman"/>
                <w:sz w:val="24"/>
                <w:szCs w:val="24"/>
                <w:lang w:eastAsia="uk-UA"/>
              </w:rPr>
            </w:pPr>
            <w:r w:rsidRPr="00D410FF">
              <w:rPr>
                <w:rFonts w:cs="Times New Roman"/>
                <w:sz w:val="24"/>
                <w:szCs w:val="24"/>
                <w:lang w:eastAsia="uk-UA"/>
              </w:rPr>
              <w:t>сучасний дизайн;</w:t>
            </w:r>
          </w:p>
        </w:tc>
        <w:tc>
          <w:tcPr>
            <w:tcW w:w="2953" w:type="dxa"/>
            <w:tcBorders>
              <w:top w:val="single" w:sz="6" w:space="0" w:color="B4AAAA"/>
              <w:left w:val="single" w:sz="6" w:space="0" w:color="B4AAAA"/>
              <w:bottom w:val="single" w:sz="6" w:space="0" w:color="B4AAAA"/>
              <w:right w:val="single" w:sz="6" w:space="0" w:color="B4AAAA"/>
            </w:tcBorders>
            <w:shd w:val="clear" w:color="auto" w:fill="FFFFFF"/>
          </w:tcPr>
          <w:p w14:paraId="59343F5B" w14:textId="77777777" w:rsidR="00D410FF" w:rsidRPr="00D410FF" w:rsidRDefault="00D410FF" w:rsidP="00BD7C18">
            <w:pPr>
              <w:ind w:left="67" w:right="114"/>
              <w:jc w:val="both"/>
              <w:rPr>
                <w:rFonts w:cs="Times New Roman"/>
                <w:sz w:val="24"/>
                <w:szCs w:val="24"/>
                <w:lang w:eastAsia="uk-UA"/>
              </w:rPr>
            </w:pPr>
          </w:p>
        </w:tc>
      </w:tr>
    </w:tbl>
    <w:p w14:paraId="00292772" w14:textId="77777777" w:rsidR="00D410FF" w:rsidRPr="00D410FF" w:rsidRDefault="00D410FF" w:rsidP="00D410FF">
      <w:pPr>
        <w:pStyle w:val="HTML0"/>
        <w:jc w:val="both"/>
        <w:rPr>
          <w:rFonts w:ascii="Times New Roman" w:hAnsi="Times New Roman" w:cs="Times New Roman"/>
          <w:sz w:val="24"/>
          <w:szCs w:val="24"/>
        </w:rPr>
      </w:pPr>
    </w:p>
    <w:p w14:paraId="45DAF46A" w14:textId="77777777" w:rsidR="00D410FF" w:rsidRPr="00D410FF" w:rsidRDefault="00D410FF" w:rsidP="00D410FF">
      <w:pPr>
        <w:pStyle w:val="HTML0"/>
        <w:jc w:val="both"/>
        <w:rPr>
          <w:rFonts w:ascii="Times New Roman" w:hAnsi="Times New Roman" w:cs="Times New Roman"/>
          <w:sz w:val="24"/>
          <w:szCs w:val="24"/>
        </w:rPr>
      </w:pPr>
      <w:r w:rsidRPr="00D410FF">
        <w:rPr>
          <w:rFonts w:ascii="Times New Roman" w:hAnsi="Times New Roman" w:cs="Times New Roman"/>
          <w:sz w:val="24"/>
          <w:szCs w:val="24"/>
        </w:rPr>
        <w:t>9. Інші вимоги до товару та до учасників процедури закупівлі:</w:t>
      </w:r>
    </w:p>
    <w:p w14:paraId="7BDF6298" w14:textId="77777777" w:rsidR="00D410FF" w:rsidRPr="00D410FF" w:rsidRDefault="00D410FF" w:rsidP="00D410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4"/>
          <w:szCs w:val="24"/>
        </w:rPr>
      </w:pPr>
      <w:r w:rsidRPr="00D410FF">
        <w:rPr>
          <w:rFonts w:cs="Times New Roman"/>
          <w:sz w:val="24"/>
          <w:szCs w:val="24"/>
        </w:rPr>
        <w:t xml:space="preserve">    9.1.Товар має бути новим, не повинен мати дефектів, пов’язаних з матеріалами та/або  роботою по його виготовленню.</w:t>
      </w:r>
    </w:p>
    <w:p w14:paraId="43D65283" w14:textId="77777777" w:rsidR="00D410FF" w:rsidRPr="00D410FF" w:rsidRDefault="00D410FF" w:rsidP="00D410FF">
      <w:pPr>
        <w:jc w:val="both"/>
        <w:rPr>
          <w:rFonts w:cs="Times New Roman"/>
          <w:sz w:val="24"/>
          <w:szCs w:val="24"/>
        </w:rPr>
      </w:pPr>
      <w:r w:rsidRPr="00D410FF">
        <w:rPr>
          <w:rFonts w:cs="Times New Roman"/>
          <w:sz w:val="24"/>
          <w:szCs w:val="24"/>
        </w:rPr>
        <w:t xml:space="preserve">    9.2.Товар повинен бути придатний для цілей такого роду товару, щодо його звичайного використання.</w:t>
      </w:r>
    </w:p>
    <w:p w14:paraId="102837A5" w14:textId="77777777" w:rsidR="00D410FF" w:rsidRPr="00D410FF" w:rsidRDefault="00D410FF" w:rsidP="00D410FF">
      <w:pPr>
        <w:jc w:val="both"/>
        <w:rPr>
          <w:rFonts w:cs="Times New Roman"/>
          <w:sz w:val="24"/>
          <w:szCs w:val="24"/>
        </w:rPr>
      </w:pPr>
      <w:r w:rsidRPr="00D410FF">
        <w:rPr>
          <w:rFonts w:cs="Times New Roman"/>
          <w:sz w:val="24"/>
          <w:szCs w:val="24"/>
        </w:rPr>
        <w:t xml:space="preserve">    9.3. Учасник зобов’язаний гарантувати передачу Замовнику товару вільного від будь-яких обтяжень та прав на нього  третіх осіб.</w:t>
      </w:r>
    </w:p>
    <w:p w14:paraId="71EB766D" w14:textId="77777777" w:rsidR="00D410FF" w:rsidRPr="00D410FF" w:rsidRDefault="00D410FF" w:rsidP="00D410FF">
      <w:pPr>
        <w:jc w:val="both"/>
        <w:rPr>
          <w:rFonts w:cs="Times New Roman"/>
          <w:sz w:val="24"/>
          <w:szCs w:val="24"/>
        </w:rPr>
      </w:pPr>
      <w:r w:rsidRPr="00D410FF">
        <w:rPr>
          <w:rFonts w:cs="Times New Roman"/>
          <w:sz w:val="24"/>
          <w:szCs w:val="24"/>
        </w:rPr>
        <w:t xml:space="preserve">     9.4. Товар має бути поставлений в тарі і/або упаковці, що забезпечує збереження Товару за звичайних умов зберігання і транспортування.</w:t>
      </w:r>
    </w:p>
    <w:p w14:paraId="712B2A5B" w14:textId="77777777" w:rsidR="00D410FF" w:rsidRPr="00D410FF" w:rsidRDefault="00D410FF" w:rsidP="00D410FF">
      <w:pPr>
        <w:jc w:val="both"/>
        <w:rPr>
          <w:rFonts w:cs="Times New Roman"/>
          <w:sz w:val="24"/>
          <w:szCs w:val="24"/>
        </w:rPr>
      </w:pPr>
      <w:r w:rsidRPr="00D410FF">
        <w:rPr>
          <w:rFonts w:cs="Times New Roman"/>
          <w:sz w:val="24"/>
          <w:szCs w:val="24"/>
        </w:rPr>
        <w:t>10. Для підтвердження технічних характеристик Замовником вимагається подання наступних документів:</w:t>
      </w:r>
    </w:p>
    <w:p w14:paraId="2004E184" w14:textId="77777777" w:rsidR="00D410FF" w:rsidRPr="00D410FF" w:rsidRDefault="00D410FF" w:rsidP="00D410FF">
      <w:pPr>
        <w:tabs>
          <w:tab w:val="left" w:pos="572"/>
          <w:tab w:val="left" w:pos="9229"/>
        </w:tabs>
        <w:contextualSpacing/>
        <w:jc w:val="both"/>
        <w:rPr>
          <w:rFonts w:cs="Times New Roman"/>
          <w:color w:val="000000"/>
          <w:sz w:val="24"/>
          <w:szCs w:val="24"/>
          <w:lang w:eastAsia="ru-RU"/>
        </w:rPr>
      </w:pPr>
      <w:r w:rsidRPr="00D410FF">
        <w:rPr>
          <w:rFonts w:cs="Times New Roman"/>
          <w:color w:val="000000"/>
          <w:sz w:val="24"/>
          <w:szCs w:val="24"/>
          <w:lang w:eastAsia="ru-RU"/>
        </w:rPr>
        <w:t xml:space="preserve">    10.1. Паспорти виробів;</w:t>
      </w:r>
    </w:p>
    <w:p w14:paraId="764C538D" w14:textId="77777777" w:rsidR="00D410FF" w:rsidRPr="00D410FF" w:rsidRDefault="00D410FF" w:rsidP="00D410FF">
      <w:pPr>
        <w:tabs>
          <w:tab w:val="left" w:pos="572"/>
          <w:tab w:val="left" w:pos="9229"/>
        </w:tabs>
        <w:contextualSpacing/>
        <w:jc w:val="both"/>
        <w:rPr>
          <w:rFonts w:cs="Times New Roman"/>
          <w:sz w:val="24"/>
          <w:szCs w:val="24"/>
          <w:lang w:eastAsia="ru-RU"/>
        </w:rPr>
      </w:pPr>
      <w:r w:rsidRPr="00D410FF">
        <w:rPr>
          <w:rFonts w:cs="Times New Roman"/>
          <w:color w:val="000000"/>
          <w:sz w:val="24"/>
          <w:szCs w:val="24"/>
          <w:lang w:eastAsia="ru-RU"/>
        </w:rPr>
        <w:t xml:space="preserve">    10.2. </w:t>
      </w:r>
      <w:r w:rsidRPr="00D410FF">
        <w:rPr>
          <w:rFonts w:cs="Times New Roman"/>
          <w:sz w:val="24"/>
          <w:szCs w:val="24"/>
          <w:lang w:eastAsia="ru-RU"/>
        </w:rPr>
        <w:t>Учасник надає копію сертифікату ДСТУ ISO 14001:2015 (ISO 14001:2015, IDT) «Системи екологічного управління», в якому зазначається, що системи екологічного керування при виробництві меблів у тому числі на металевому каркасі для закладів освіти відповідають чинним в Україні вимогам. Виданого на учасника, якщо він є виробником, чи на виробника товару, що буде поставляться, у випадку якщо учасник не є виробником передбаченого товару. Сертифікат повинен бути чинний на час дії договору. В сертифікаті обов'язково має бути посвідчено відповідність систем екологічного керування при виробництві меблів саме для закладів освіти за  ДКПП 31.09 та 31.00.11. (меблі на металевому каркасі)</w:t>
      </w:r>
    </w:p>
    <w:p w14:paraId="692E36D1" w14:textId="77777777" w:rsidR="00D410FF" w:rsidRPr="00D410FF" w:rsidRDefault="00D410FF" w:rsidP="00D410FF">
      <w:pPr>
        <w:tabs>
          <w:tab w:val="left" w:pos="572"/>
          <w:tab w:val="left" w:pos="9229"/>
        </w:tabs>
        <w:contextualSpacing/>
        <w:jc w:val="both"/>
        <w:rPr>
          <w:rFonts w:cs="Times New Roman"/>
          <w:color w:val="000000"/>
          <w:sz w:val="24"/>
          <w:szCs w:val="24"/>
          <w:lang w:eastAsia="ru-RU"/>
        </w:rPr>
      </w:pPr>
      <w:r w:rsidRPr="00D410FF">
        <w:rPr>
          <w:rFonts w:cs="Times New Roman"/>
          <w:color w:val="000000"/>
          <w:sz w:val="24"/>
          <w:szCs w:val="24"/>
          <w:lang w:eastAsia="ru-RU"/>
        </w:rPr>
        <w:t xml:space="preserve">    10.3. Для підтвердження якості меблів Учасник повинен надати скан-копії дійсного на момент аукціону висновку державної санітарно-епідеміологічної експертизи, що підтверджує відповідність ДСТУ 22046:2004 «Меблі для навчальних закладів» та вимогам діючого санітарного законодавства з  додатком до цього висновку.</w:t>
      </w:r>
    </w:p>
    <w:p w14:paraId="2CF9CDAA" w14:textId="77777777" w:rsidR="00D410FF" w:rsidRPr="00D410FF" w:rsidRDefault="00D410FF" w:rsidP="00D410FF">
      <w:pPr>
        <w:tabs>
          <w:tab w:val="left" w:pos="567"/>
          <w:tab w:val="left" w:pos="9229"/>
        </w:tabs>
        <w:contextualSpacing/>
        <w:jc w:val="both"/>
        <w:rPr>
          <w:rFonts w:cs="Times New Roman"/>
          <w:sz w:val="24"/>
          <w:szCs w:val="24"/>
          <w:lang w:eastAsia="ru-RU"/>
        </w:rPr>
      </w:pPr>
      <w:r w:rsidRPr="00D410FF">
        <w:rPr>
          <w:rFonts w:cs="Times New Roman"/>
          <w:color w:val="000000"/>
          <w:sz w:val="24"/>
          <w:szCs w:val="24"/>
          <w:lang w:eastAsia="ru-RU"/>
        </w:rPr>
        <w:t xml:space="preserve">    10.4. </w:t>
      </w:r>
      <w:r w:rsidRPr="00D410FF">
        <w:rPr>
          <w:rFonts w:cs="Times New Roman"/>
          <w:sz w:val="24"/>
          <w:szCs w:val="24"/>
          <w:lang w:eastAsia="ru-RU"/>
        </w:rPr>
        <w:t xml:space="preserve">Учасник надає копію сертифікату ДСТУ EN ISO 9001:2015 «Система управління якістю. Вимоги» (EN ISO 9001:2015, IDT; ISO 9001:2015, IDT), на систему управління якістю, щодо виробництва меблів, у тому числі на металевому каркасі, для закладів освіти, виданого на учасника, якщо він є виробником, чи на виробника товару, що буде поставлятись у випадку якщо учасник не є виробником передбаченого товару. Сертифікат повинен бути чинний на час дії договору. В сертифікаті обов'язково має бути посвідчено </w:t>
      </w:r>
      <w:r w:rsidRPr="00D410FF">
        <w:rPr>
          <w:rFonts w:cs="Times New Roman"/>
          <w:sz w:val="24"/>
          <w:szCs w:val="24"/>
          <w:lang w:eastAsia="ru-RU"/>
        </w:rPr>
        <w:lastRenderedPageBreak/>
        <w:t>відповідність системи управління якості при виробництві меблів для закладів освіти за  ДКПП 31.09 та 31.00.11. (меблі на металевому каркасі)</w:t>
      </w:r>
    </w:p>
    <w:p w14:paraId="0653AF27" w14:textId="77777777" w:rsidR="00D410FF" w:rsidRPr="00D410FF" w:rsidRDefault="00D410FF" w:rsidP="00D410FF">
      <w:pPr>
        <w:tabs>
          <w:tab w:val="left" w:pos="567"/>
          <w:tab w:val="left" w:pos="9229"/>
        </w:tabs>
        <w:contextualSpacing/>
        <w:jc w:val="both"/>
        <w:rPr>
          <w:rFonts w:eastAsia="Calibri" w:cs="Times New Roman"/>
          <w:sz w:val="24"/>
          <w:szCs w:val="24"/>
          <w:lang w:eastAsia="ar-SA"/>
        </w:rPr>
      </w:pPr>
      <w:r w:rsidRPr="00D410FF">
        <w:rPr>
          <w:rFonts w:cs="Times New Roman"/>
          <w:color w:val="000000"/>
          <w:sz w:val="24"/>
          <w:szCs w:val="24"/>
          <w:lang w:eastAsia="ru-RU"/>
        </w:rPr>
        <w:t xml:space="preserve">10.5. </w:t>
      </w:r>
      <w:r w:rsidRPr="00D410FF">
        <w:rPr>
          <w:rFonts w:eastAsia="Arial Unicode MS" w:cs="Times New Roman"/>
          <w:color w:val="000000"/>
          <w:sz w:val="24"/>
          <w:szCs w:val="24"/>
          <w:shd w:val="clear" w:color="auto" w:fill="FFFFFF"/>
          <w:lang w:eastAsia="uk-UA"/>
        </w:rPr>
        <w:t>Учасник надає копію сертифікату відповідності на меблі та всі додатки до нього, виданого на учасника, якщо він є виробником, чи на виробника товару, що буде поставляться, у випадку якщо учасник не є виробником передбаченого товару. Сертифікат повинен бути чинним на строк дії договору та виданий акредитованим органом з сертифікації/оцінки відповідності. Інформація про атестат акредитації органу з сертифікації/оцінки відповідності має бути внесена до Сертифікату відповідності, який подається.</w:t>
      </w:r>
      <w:r w:rsidRPr="00D410FF">
        <w:rPr>
          <w:rFonts w:eastAsia="Calibri" w:cs="Times New Roman"/>
          <w:sz w:val="24"/>
          <w:szCs w:val="24"/>
          <w:lang w:eastAsia="ar-SA"/>
        </w:rPr>
        <w:t xml:space="preserve"> </w:t>
      </w:r>
    </w:p>
    <w:p w14:paraId="53732E14" w14:textId="77777777" w:rsidR="00D410FF" w:rsidRPr="00D410FF" w:rsidRDefault="00D410FF" w:rsidP="00D410FF">
      <w:pPr>
        <w:tabs>
          <w:tab w:val="left" w:pos="567"/>
          <w:tab w:val="left" w:pos="9229"/>
        </w:tabs>
        <w:contextualSpacing/>
        <w:jc w:val="both"/>
        <w:rPr>
          <w:rFonts w:cs="Times New Roman"/>
          <w:sz w:val="24"/>
          <w:szCs w:val="24"/>
          <w:lang w:eastAsia="ru-RU"/>
        </w:rPr>
      </w:pPr>
      <w:r w:rsidRPr="00D410FF">
        <w:rPr>
          <w:rFonts w:eastAsia="Calibri" w:cs="Times New Roman"/>
          <w:sz w:val="24"/>
          <w:szCs w:val="24"/>
          <w:lang w:eastAsia="ar-SA"/>
        </w:rPr>
        <w:t>10.6. Учасник окремим файлом має надати фотографії запропонованого товару. Фотографії стільців учнівських мають бути надані наступні: з 3 ракурсів, з переду, ззаду та збоку, а також пакетовані у кількості мінімум 5 одиниць стільці, фотографія кріплення спинки до каркасу, фотографія пластикових втулок на каркасі стільця.  Фотографії столу універсального мобільного з регулюванням висоти та нахилу стільниці мають бути надані з наступних ракурсів: загальний план з боку, з переду та ззаду, фотографія коліщат, фотографія гачка для портфелів, фотографія столів поставлених в «коло» для групової роботи. Окремо має бути надано фотографія пюпітра в розкладеному та складеному стані.  Також має бути зазначено артикул, країну походження та виробника товару, що пропонується.</w:t>
      </w:r>
    </w:p>
    <w:p w14:paraId="04BB96FA" w14:textId="77777777" w:rsidR="00D410FF" w:rsidRPr="00D410FF" w:rsidRDefault="00D410FF" w:rsidP="00D410FF">
      <w:pPr>
        <w:tabs>
          <w:tab w:val="left" w:pos="572"/>
          <w:tab w:val="left" w:pos="9229"/>
        </w:tabs>
        <w:contextualSpacing/>
        <w:jc w:val="both"/>
        <w:rPr>
          <w:rFonts w:eastAsia="Arial Unicode MS" w:cs="Times New Roman"/>
          <w:color w:val="000000"/>
          <w:sz w:val="24"/>
          <w:szCs w:val="24"/>
          <w:shd w:val="clear" w:color="auto" w:fill="FFFFFF"/>
          <w:lang w:eastAsia="uk-UA"/>
        </w:rPr>
      </w:pPr>
      <w:r w:rsidRPr="00D410FF">
        <w:rPr>
          <w:rFonts w:eastAsia="Arial Unicode MS" w:cs="Times New Roman"/>
          <w:color w:val="000000"/>
          <w:sz w:val="24"/>
          <w:szCs w:val="24"/>
          <w:shd w:val="clear" w:color="auto" w:fill="FFFFFF"/>
          <w:lang w:eastAsia="uk-UA"/>
        </w:rPr>
        <w:t xml:space="preserve">10.7 </w:t>
      </w:r>
      <w:r w:rsidRPr="00D410FF">
        <w:rPr>
          <w:rFonts w:eastAsia="Calibri" w:cs="Times New Roman"/>
          <w:sz w:val="24"/>
          <w:szCs w:val="24"/>
          <w:lang w:eastAsia="ar-SA"/>
        </w:rPr>
        <w:t>Учасник має надати Висновки державної санітарно-епідеміологічної експертизи на фурнітуру, сталеві труби, ДСП, крайку, клей, фарбу, пюпітр та протокол досліджень меблевої ПВХ кромки на вміст радіонуклідів виданий лабораторією радіаційного контролю.</w:t>
      </w:r>
    </w:p>
    <w:p w14:paraId="2B9BA2E7" w14:textId="77777777" w:rsidR="00D410FF" w:rsidRPr="00D410FF" w:rsidRDefault="00D410FF" w:rsidP="00D410FF">
      <w:pPr>
        <w:tabs>
          <w:tab w:val="left" w:pos="572"/>
          <w:tab w:val="left" w:pos="9229"/>
        </w:tabs>
        <w:contextualSpacing/>
        <w:jc w:val="both"/>
        <w:rPr>
          <w:rFonts w:cs="Times New Roman"/>
          <w:color w:val="000000"/>
          <w:sz w:val="24"/>
          <w:szCs w:val="24"/>
          <w:lang w:eastAsia="ru-RU"/>
        </w:rPr>
      </w:pPr>
      <w:r w:rsidRPr="00D410FF">
        <w:rPr>
          <w:rFonts w:cs="Times New Roman"/>
          <w:color w:val="000000"/>
          <w:sz w:val="24"/>
          <w:szCs w:val="24"/>
          <w:lang w:eastAsia="ru-RU"/>
        </w:rPr>
        <w:t xml:space="preserve">    10.8. Авторізаційний лист Учасника з вихідним номером документу, про підтвердження виготовлення товару у строк з вказанням ідентифікатору закупівлі та повної назви Замовника, з підписом уповноваженої особи та печаткою (у разі використання печатки). У разі якщо Учасник не є виробником, надати завірену </w:t>
      </w:r>
      <w:r w:rsidRPr="00D410FF">
        <w:rPr>
          <w:rFonts w:cs="Times New Roman"/>
          <w:color w:val="000000"/>
          <w:sz w:val="24"/>
          <w:szCs w:val="24"/>
          <w:u w:val="single"/>
          <w:lang w:eastAsia="ru-RU"/>
        </w:rPr>
        <w:t>довідку щодо офіційного представництва виробника у 2021 році та підтверджуючі документи</w:t>
      </w:r>
      <w:r w:rsidRPr="00D410FF">
        <w:rPr>
          <w:rFonts w:cs="Times New Roman"/>
          <w:color w:val="000000"/>
          <w:sz w:val="24"/>
          <w:szCs w:val="24"/>
          <w:lang w:eastAsia="ru-RU"/>
        </w:rPr>
        <w:t xml:space="preserve"> (копію договору, тощо). Також, довідку від виробника про можливість здійснити виготовлення продукції у повному обсязі та у строк, з вказанням ідентифікатору закупівлі та повної назви Замовника, з підписом уповноваженої особи та печаткою (у разі використання печатки), у відповідності до вимогтендерної документації.</w:t>
      </w:r>
    </w:p>
    <w:p w14:paraId="0CC54699" w14:textId="77777777" w:rsidR="00D410FF" w:rsidRPr="00D410FF" w:rsidRDefault="00D410FF" w:rsidP="00D410FF">
      <w:pPr>
        <w:jc w:val="both"/>
        <w:rPr>
          <w:rFonts w:cs="Times New Roman"/>
          <w:b/>
          <w:sz w:val="24"/>
          <w:szCs w:val="24"/>
          <w:lang w:eastAsia="ru-RU"/>
        </w:rPr>
      </w:pPr>
      <w:r w:rsidRPr="00D410FF">
        <w:rPr>
          <w:rFonts w:cs="Times New Roman"/>
          <w:color w:val="000000"/>
          <w:sz w:val="24"/>
          <w:szCs w:val="24"/>
          <w:lang w:eastAsia="ru-RU"/>
        </w:rPr>
        <w:t>10.9.</w:t>
      </w:r>
      <w:r w:rsidRPr="00D410FF">
        <w:rPr>
          <w:rFonts w:cs="Times New Roman"/>
          <w:sz w:val="24"/>
          <w:szCs w:val="24"/>
          <w:lang w:eastAsia="ru-RU"/>
        </w:rPr>
        <w:t xml:space="preserve"> </w:t>
      </w:r>
      <w:r w:rsidRPr="00D410FF">
        <w:rPr>
          <w:rFonts w:cs="Times New Roman"/>
          <w:b/>
          <w:sz w:val="24"/>
          <w:szCs w:val="24"/>
          <w:lang w:eastAsia="ru-RU"/>
        </w:rPr>
        <w:t>Заповнену за підписом учасника таблицю відповідності запропонованого товару технічним та кількісним вимогам Замовника до предмету закупівлі із зазначенням назви та адреси виробника, артикулу товару (для можливості перевірки на сайті виробника) та обов’язковим наданням кольорових зображень товару.</w:t>
      </w:r>
    </w:p>
    <w:p w14:paraId="6F823C8B"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1E8B"/>
    <w:multiLevelType w:val="multilevel"/>
    <w:tmpl w:val="FA6E1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E2B8C"/>
    <w:multiLevelType w:val="multilevel"/>
    <w:tmpl w:val="CE74E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D456F7"/>
    <w:multiLevelType w:val="multilevel"/>
    <w:tmpl w:val="0F50E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AA177A"/>
    <w:multiLevelType w:val="multilevel"/>
    <w:tmpl w:val="AFE69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A39416D"/>
    <w:multiLevelType w:val="multilevel"/>
    <w:tmpl w:val="7584C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21982590">
    <w:abstractNumId w:val="4"/>
  </w:num>
  <w:num w:numId="2" w16cid:durableId="988368505">
    <w:abstractNumId w:val="2"/>
  </w:num>
  <w:num w:numId="3" w16cid:durableId="1071779691">
    <w:abstractNumId w:val="0"/>
  </w:num>
  <w:num w:numId="4" w16cid:durableId="752777707">
    <w:abstractNumId w:val="5"/>
  </w:num>
  <w:num w:numId="5" w16cid:durableId="248739103">
    <w:abstractNumId w:val="1"/>
  </w:num>
  <w:num w:numId="6" w16cid:durableId="20360751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84"/>
    <w:rsid w:val="00176216"/>
    <w:rsid w:val="00587184"/>
    <w:rsid w:val="006C0B77"/>
    <w:rsid w:val="008242FF"/>
    <w:rsid w:val="00870751"/>
    <w:rsid w:val="00922C48"/>
    <w:rsid w:val="00B915B7"/>
    <w:rsid w:val="00D410FF"/>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81BA1-62FC-4976-8A1C-3F6EF7F4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0FF"/>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aliases w:val="Знак Знак"/>
    <w:basedOn w:val="a0"/>
    <w:link w:val="HTML0"/>
    <w:uiPriority w:val="99"/>
    <w:locked/>
    <w:rsid w:val="00D410FF"/>
    <w:rPr>
      <w:rFonts w:ascii="Courier New" w:eastAsia="Times New Roman" w:hAnsi="Courier New" w:cs="Courier New"/>
      <w:sz w:val="20"/>
      <w:szCs w:val="20"/>
      <w:lang w:eastAsia="ru-RU"/>
    </w:rPr>
  </w:style>
  <w:style w:type="paragraph" w:styleId="HTML0">
    <w:name w:val="HTML Preformatted"/>
    <w:aliases w:val="Знак"/>
    <w:basedOn w:val="a"/>
    <w:link w:val="HTML"/>
    <w:uiPriority w:val="99"/>
    <w:unhideWhenUsed/>
    <w:rsid w:val="00D410FF"/>
    <w:pPr>
      <w:spacing w:after="0"/>
    </w:pPr>
    <w:rPr>
      <w:rFonts w:ascii="Courier New" w:eastAsia="Times New Roman" w:hAnsi="Courier New" w:cs="Courier New"/>
      <w:kern w:val="2"/>
      <w:sz w:val="20"/>
      <w:szCs w:val="20"/>
      <w:lang w:eastAsia="ru-RU"/>
      <w14:ligatures w14:val="standardContextual"/>
    </w:rPr>
  </w:style>
  <w:style w:type="character" w:customStyle="1" w:styleId="HTML1">
    <w:name w:val="Стандартный HTML Знак1"/>
    <w:basedOn w:val="a0"/>
    <w:uiPriority w:val="99"/>
    <w:semiHidden/>
    <w:rsid w:val="00D410FF"/>
    <w:rPr>
      <w:rFonts w:ascii="Consolas" w:hAnsi="Consolas" w:cs="Consola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6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2128</Words>
  <Characters>12134</Characters>
  <Application>Microsoft Office Word</Application>
  <DocSecurity>0</DocSecurity>
  <Lines>101</Lines>
  <Paragraphs>28</Paragraphs>
  <ScaleCrop>false</ScaleCrop>
  <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2023-04-05T18:01:00Z</dcterms:created>
  <dcterms:modified xsi:type="dcterms:W3CDTF">2023-04-05T18:03:00Z</dcterms:modified>
</cp:coreProperties>
</file>