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674D9C">
      <w:pPr>
        <w:spacing w:after="0"/>
        <w:ind w:firstLine="709"/>
        <w:jc w:val="center"/>
      </w:pPr>
      <w:r w:rsidRPr="00B9451D">
        <w:rPr>
          <w:b/>
          <w:bCs/>
        </w:rPr>
        <w:t>ОБҐРУНТУВАННЯ</w:t>
      </w:r>
    </w:p>
    <w:p w14:paraId="3EEBB0F5" w14:textId="739C2A28" w:rsidR="00B9451D" w:rsidRPr="00B9451D" w:rsidRDefault="00B9451D" w:rsidP="00674D9C">
      <w:pPr>
        <w:spacing w:after="0"/>
        <w:ind w:firstLine="709"/>
        <w:jc w:val="center"/>
      </w:pPr>
      <w:proofErr w:type="spellStart"/>
      <w:proofErr w:type="gramStart"/>
      <w:r w:rsidRPr="00B9451D">
        <w:t>техн</w:t>
      </w:r>
      <w:proofErr w:type="gramEnd"/>
      <w:r w:rsidRPr="00B9451D">
        <w:t>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052BC9">
        <w:rPr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052BC9">
        <w:rPr>
          <w:b/>
          <w:bCs/>
          <w:lang w:val="uk-UA"/>
        </w:rPr>
        <w:t>експлуатаційне, технічне обслуговування електрообладнання та електричних мереж напругою до 1000В з подальшою відповідальністю за справний стан і безпечну експлуатацію електрогосподарства «Замовника» по всім закладам відділу освіти Тростянецької міської ради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i/>
          <w:iCs/>
          <w:sz w:val="24"/>
          <w:szCs w:val="24"/>
        </w:rPr>
        <w:t>Найменування</w:t>
      </w:r>
      <w:proofErr w:type="spellEnd"/>
      <w:r w:rsidRPr="00707B67">
        <w:rPr>
          <w:i/>
          <w:iCs/>
          <w:sz w:val="24"/>
          <w:szCs w:val="24"/>
        </w:rPr>
        <w:t xml:space="preserve">, </w:t>
      </w:r>
      <w:proofErr w:type="spellStart"/>
      <w:r w:rsidRPr="00707B67">
        <w:rPr>
          <w:i/>
          <w:iCs/>
          <w:sz w:val="24"/>
          <w:szCs w:val="24"/>
        </w:rPr>
        <w:t>місцезнаходження</w:t>
      </w:r>
      <w:proofErr w:type="spellEnd"/>
      <w:r w:rsidRPr="00707B67">
        <w:rPr>
          <w:i/>
          <w:iCs/>
          <w:sz w:val="24"/>
          <w:szCs w:val="24"/>
        </w:rPr>
        <w:t xml:space="preserve"> та </w:t>
      </w:r>
      <w:proofErr w:type="spellStart"/>
      <w:r w:rsidRPr="00707B67">
        <w:rPr>
          <w:i/>
          <w:iCs/>
          <w:sz w:val="24"/>
          <w:szCs w:val="24"/>
        </w:rPr>
        <w:t>ідентифікаційний</w:t>
      </w:r>
      <w:proofErr w:type="spellEnd"/>
      <w:r w:rsidRPr="00707B67">
        <w:rPr>
          <w:i/>
          <w:iCs/>
          <w:sz w:val="24"/>
          <w:szCs w:val="24"/>
        </w:rPr>
        <w:t xml:space="preserve"> код </w:t>
      </w:r>
      <w:proofErr w:type="spellStart"/>
      <w:r w:rsidRPr="00707B67">
        <w:rPr>
          <w:i/>
          <w:iCs/>
          <w:sz w:val="24"/>
          <w:szCs w:val="24"/>
        </w:rPr>
        <w:t>замовника</w:t>
      </w:r>
      <w:proofErr w:type="spellEnd"/>
      <w:r w:rsidRPr="00707B67">
        <w:rPr>
          <w:i/>
          <w:iCs/>
          <w:sz w:val="24"/>
          <w:szCs w:val="24"/>
        </w:rPr>
        <w:t xml:space="preserve"> в </w:t>
      </w:r>
      <w:proofErr w:type="spellStart"/>
      <w:r w:rsidRPr="00707B67">
        <w:rPr>
          <w:i/>
          <w:iCs/>
          <w:sz w:val="24"/>
          <w:szCs w:val="24"/>
        </w:rPr>
        <w:t>Єдиному</w:t>
      </w:r>
      <w:proofErr w:type="spellEnd"/>
      <w:r w:rsidRPr="00707B67">
        <w:rPr>
          <w:i/>
          <w:iCs/>
          <w:sz w:val="24"/>
          <w:szCs w:val="24"/>
        </w:rPr>
        <w:t xml:space="preserve"> державному </w:t>
      </w:r>
      <w:proofErr w:type="spellStart"/>
      <w:r w:rsidRPr="00707B67">
        <w:rPr>
          <w:i/>
          <w:iCs/>
          <w:sz w:val="24"/>
          <w:szCs w:val="24"/>
        </w:rPr>
        <w:t>реє</w:t>
      </w:r>
      <w:proofErr w:type="gramStart"/>
      <w:r w:rsidRPr="00707B67">
        <w:rPr>
          <w:i/>
          <w:iCs/>
          <w:sz w:val="24"/>
          <w:szCs w:val="24"/>
        </w:rPr>
        <w:t>стр</w:t>
      </w:r>
      <w:proofErr w:type="gramEnd"/>
      <w:r w:rsidRPr="00707B67">
        <w:rPr>
          <w:i/>
          <w:iCs/>
          <w:sz w:val="24"/>
          <w:szCs w:val="24"/>
        </w:rPr>
        <w:t>і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юридичних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осіб</w:t>
      </w:r>
      <w:proofErr w:type="spellEnd"/>
      <w:r w:rsidRPr="00707B67">
        <w:rPr>
          <w:i/>
          <w:iCs/>
          <w:sz w:val="24"/>
          <w:szCs w:val="24"/>
        </w:rPr>
        <w:t xml:space="preserve">, </w:t>
      </w:r>
      <w:proofErr w:type="spellStart"/>
      <w:r w:rsidRPr="00707B67">
        <w:rPr>
          <w:i/>
          <w:iCs/>
          <w:sz w:val="24"/>
          <w:szCs w:val="24"/>
        </w:rPr>
        <w:t>фізичних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осіб</w:t>
      </w:r>
      <w:proofErr w:type="spellEnd"/>
      <w:r w:rsidRPr="00707B67">
        <w:rPr>
          <w:i/>
          <w:iCs/>
          <w:sz w:val="24"/>
          <w:szCs w:val="24"/>
        </w:rPr>
        <w:t xml:space="preserve"> — </w:t>
      </w:r>
      <w:proofErr w:type="spellStart"/>
      <w:r w:rsidRPr="00707B67">
        <w:rPr>
          <w:i/>
          <w:iCs/>
          <w:sz w:val="24"/>
          <w:szCs w:val="24"/>
        </w:rPr>
        <w:t>підприємців</w:t>
      </w:r>
      <w:proofErr w:type="spellEnd"/>
      <w:r w:rsidRPr="00707B67">
        <w:rPr>
          <w:i/>
          <w:iCs/>
          <w:sz w:val="24"/>
          <w:szCs w:val="24"/>
        </w:rPr>
        <w:t xml:space="preserve"> та </w:t>
      </w:r>
      <w:proofErr w:type="spellStart"/>
      <w:r w:rsidRPr="00707B67">
        <w:rPr>
          <w:i/>
          <w:iCs/>
          <w:sz w:val="24"/>
          <w:szCs w:val="24"/>
        </w:rPr>
        <w:t>громадських</w:t>
      </w:r>
      <w:proofErr w:type="spellEnd"/>
      <w:r w:rsidRPr="00707B67">
        <w:rPr>
          <w:i/>
          <w:iCs/>
          <w:sz w:val="24"/>
          <w:szCs w:val="24"/>
        </w:rPr>
        <w:t xml:space="preserve"> </w:t>
      </w:r>
      <w:proofErr w:type="spellStart"/>
      <w:r w:rsidRPr="00707B67">
        <w:rPr>
          <w:i/>
          <w:iCs/>
          <w:sz w:val="24"/>
          <w:szCs w:val="24"/>
        </w:rPr>
        <w:t>формувань</w:t>
      </w:r>
      <w:proofErr w:type="spellEnd"/>
      <w:r w:rsidRPr="00707B67">
        <w:rPr>
          <w:i/>
          <w:iCs/>
          <w:sz w:val="24"/>
          <w:szCs w:val="24"/>
        </w:rPr>
        <w:t>: </w:t>
      </w:r>
      <w:proofErr w:type="spellStart"/>
      <w:r w:rsidRPr="00707B67">
        <w:rPr>
          <w:b/>
          <w:bCs/>
          <w:i/>
          <w:iCs/>
          <w:sz w:val="24"/>
          <w:szCs w:val="24"/>
        </w:rPr>
        <w:t>Відділ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освіти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міської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707B67">
        <w:rPr>
          <w:b/>
          <w:bCs/>
          <w:i/>
          <w:iCs/>
          <w:sz w:val="24"/>
          <w:szCs w:val="24"/>
        </w:rPr>
        <w:t>Сумської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707B67">
        <w:rPr>
          <w:b/>
          <w:bCs/>
          <w:i/>
          <w:iCs/>
          <w:sz w:val="24"/>
          <w:szCs w:val="24"/>
        </w:rPr>
        <w:t>області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707B67">
        <w:rPr>
          <w:b/>
          <w:bCs/>
          <w:i/>
          <w:iCs/>
          <w:sz w:val="24"/>
          <w:szCs w:val="24"/>
        </w:rPr>
        <w:t>вул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.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707B67">
        <w:rPr>
          <w:b/>
          <w:bCs/>
          <w:i/>
          <w:iCs/>
          <w:sz w:val="24"/>
          <w:szCs w:val="24"/>
        </w:rPr>
        <w:t xml:space="preserve">, м.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Тростянець</w:t>
      </w:r>
      <w:r w:rsidRPr="00707B67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707B67">
        <w:rPr>
          <w:b/>
          <w:bCs/>
          <w:i/>
          <w:iCs/>
          <w:sz w:val="24"/>
          <w:szCs w:val="24"/>
        </w:rPr>
        <w:t>Сумська</w:t>
      </w:r>
      <w:proofErr w:type="spellEnd"/>
      <w:r w:rsidRPr="00707B67">
        <w:rPr>
          <w:b/>
          <w:bCs/>
          <w:i/>
          <w:iCs/>
          <w:sz w:val="24"/>
          <w:szCs w:val="24"/>
        </w:rPr>
        <w:t xml:space="preserve"> область, 42000</w:t>
      </w:r>
      <w:r w:rsidRPr="00707B67">
        <w:rPr>
          <w:i/>
          <w:iCs/>
          <w:sz w:val="24"/>
          <w:szCs w:val="24"/>
        </w:rPr>
        <w:t>, </w:t>
      </w:r>
      <w:r w:rsidRPr="00707B67">
        <w:rPr>
          <w:b/>
          <w:bCs/>
          <w:i/>
          <w:iCs/>
          <w:sz w:val="24"/>
          <w:szCs w:val="24"/>
        </w:rPr>
        <w:t xml:space="preserve">ЄДРПОУ </w:t>
      </w:r>
      <w:r w:rsidR="00674D9C" w:rsidRPr="00707B67">
        <w:rPr>
          <w:b/>
          <w:bCs/>
          <w:i/>
          <w:iCs/>
          <w:sz w:val="24"/>
          <w:szCs w:val="24"/>
          <w:lang w:val="uk-UA"/>
        </w:rPr>
        <w:t>35157487</w:t>
      </w:r>
      <w:r w:rsidRPr="00707B67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sz w:val="24"/>
          <w:szCs w:val="24"/>
        </w:rPr>
        <w:t>Категорія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замовника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згідно</w:t>
      </w:r>
      <w:proofErr w:type="spellEnd"/>
      <w:r w:rsidRPr="00707B67">
        <w:rPr>
          <w:sz w:val="24"/>
          <w:szCs w:val="24"/>
        </w:rPr>
        <w:t xml:space="preserve"> ст. 2 закону </w:t>
      </w:r>
      <w:proofErr w:type="spellStart"/>
      <w:r w:rsidRPr="00707B67">
        <w:rPr>
          <w:sz w:val="24"/>
          <w:szCs w:val="24"/>
        </w:rPr>
        <w:t>України</w:t>
      </w:r>
      <w:proofErr w:type="spellEnd"/>
      <w:r w:rsidRPr="00707B67">
        <w:rPr>
          <w:sz w:val="24"/>
          <w:szCs w:val="24"/>
        </w:rPr>
        <w:t xml:space="preserve"> “Про </w:t>
      </w:r>
      <w:proofErr w:type="spellStart"/>
      <w:r w:rsidRPr="00707B67">
        <w:rPr>
          <w:sz w:val="24"/>
          <w:szCs w:val="24"/>
        </w:rPr>
        <w:t>публічні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>” – </w:t>
      </w:r>
      <w:proofErr w:type="spellStart"/>
      <w:r w:rsidRPr="00707B67">
        <w:rPr>
          <w:b/>
          <w:bCs/>
          <w:sz w:val="24"/>
          <w:szCs w:val="24"/>
        </w:rPr>
        <w:t>юридичні</w:t>
      </w:r>
      <w:proofErr w:type="spellEnd"/>
      <w:r w:rsidRPr="00707B67">
        <w:rPr>
          <w:b/>
          <w:bCs/>
          <w:sz w:val="24"/>
          <w:szCs w:val="24"/>
        </w:rPr>
        <w:t xml:space="preserve"> особи, </w:t>
      </w:r>
      <w:proofErr w:type="spellStart"/>
      <w:r w:rsidRPr="00707B67">
        <w:rPr>
          <w:b/>
          <w:bCs/>
          <w:sz w:val="24"/>
          <w:szCs w:val="24"/>
        </w:rPr>
        <w:t>які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забезпечують</w:t>
      </w:r>
      <w:proofErr w:type="spellEnd"/>
      <w:r w:rsidRPr="00707B67">
        <w:rPr>
          <w:b/>
          <w:bCs/>
          <w:sz w:val="24"/>
          <w:szCs w:val="24"/>
        </w:rPr>
        <w:t xml:space="preserve"> потреби </w:t>
      </w:r>
      <w:proofErr w:type="spellStart"/>
      <w:r w:rsidRPr="00707B67">
        <w:rPr>
          <w:b/>
          <w:bCs/>
          <w:sz w:val="24"/>
          <w:szCs w:val="24"/>
        </w:rPr>
        <w:t>держави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або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територіальної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громади</w:t>
      </w:r>
      <w:proofErr w:type="spellEnd"/>
      <w:r w:rsidRPr="00707B67">
        <w:rPr>
          <w:b/>
          <w:bCs/>
          <w:sz w:val="24"/>
          <w:szCs w:val="24"/>
        </w:rPr>
        <w:t>.</w:t>
      </w:r>
    </w:p>
    <w:p w14:paraId="69D3E4E3" w14:textId="68164AEC" w:rsidR="00052BC9" w:rsidRPr="00052BC9" w:rsidRDefault="00B9451D" w:rsidP="009E1609">
      <w:pPr>
        <w:spacing w:after="0"/>
        <w:jc w:val="both"/>
        <w:rPr>
          <w:rFonts w:eastAsia="Times New Roman" w:cs="Times New Roman"/>
          <w:b/>
          <w:sz w:val="24"/>
          <w:szCs w:val="24"/>
          <w:lang w:val="uk-UA" w:eastAsia="ru-RU"/>
        </w:rPr>
      </w:pPr>
      <w:proofErr w:type="spellStart"/>
      <w:r w:rsidRPr="00707B67">
        <w:rPr>
          <w:sz w:val="24"/>
          <w:szCs w:val="24"/>
        </w:rPr>
        <w:t>Назва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із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зазначенням</w:t>
      </w:r>
      <w:proofErr w:type="spellEnd"/>
      <w:r w:rsidRPr="00707B67">
        <w:rPr>
          <w:sz w:val="24"/>
          <w:szCs w:val="24"/>
        </w:rPr>
        <w:t xml:space="preserve"> коду за </w:t>
      </w:r>
      <w:proofErr w:type="spellStart"/>
      <w:r w:rsidRPr="00707B67">
        <w:rPr>
          <w:sz w:val="24"/>
          <w:szCs w:val="24"/>
        </w:rPr>
        <w:t>Єдиним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закупівельним</w:t>
      </w:r>
      <w:proofErr w:type="spellEnd"/>
      <w:r w:rsidRPr="00707B67">
        <w:rPr>
          <w:sz w:val="24"/>
          <w:szCs w:val="24"/>
        </w:rPr>
        <w:t xml:space="preserve"> словником (у </w:t>
      </w:r>
      <w:proofErr w:type="spellStart"/>
      <w:r w:rsidRPr="00707B67">
        <w:rPr>
          <w:sz w:val="24"/>
          <w:szCs w:val="24"/>
        </w:rPr>
        <w:t>разі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поділу</w:t>
      </w:r>
      <w:proofErr w:type="spellEnd"/>
      <w:r w:rsidRPr="00707B67">
        <w:rPr>
          <w:sz w:val="24"/>
          <w:szCs w:val="24"/>
        </w:rPr>
        <w:t xml:space="preserve"> на </w:t>
      </w:r>
      <w:proofErr w:type="spellStart"/>
      <w:r w:rsidRPr="00707B67">
        <w:rPr>
          <w:sz w:val="24"/>
          <w:szCs w:val="24"/>
        </w:rPr>
        <w:t>лоти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такі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відомості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повинні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зазначатися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стосовно</w:t>
      </w:r>
      <w:proofErr w:type="spellEnd"/>
      <w:r w:rsidRPr="00707B67">
        <w:rPr>
          <w:sz w:val="24"/>
          <w:szCs w:val="24"/>
        </w:rPr>
        <w:t xml:space="preserve"> кожного лота) та </w:t>
      </w:r>
      <w:proofErr w:type="spellStart"/>
      <w:r w:rsidRPr="00707B67">
        <w:rPr>
          <w:sz w:val="24"/>
          <w:szCs w:val="24"/>
        </w:rPr>
        <w:t>назви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відповідних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класифікаторів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й </w:t>
      </w:r>
      <w:proofErr w:type="spellStart"/>
      <w:r w:rsidRPr="00707B67">
        <w:rPr>
          <w:sz w:val="24"/>
          <w:szCs w:val="24"/>
        </w:rPr>
        <w:t>частин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(</w:t>
      </w:r>
      <w:proofErr w:type="spellStart"/>
      <w:r w:rsidRPr="00707B67">
        <w:rPr>
          <w:sz w:val="24"/>
          <w:szCs w:val="24"/>
        </w:rPr>
        <w:t>лотів</w:t>
      </w:r>
      <w:proofErr w:type="spellEnd"/>
      <w:r w:rsidRPr="00707B67">
        <w:rPr>
          <w:sz w:val="24"/>
          <w:szCs w:val="24"/>
        </w:rPr>
        <w:t xml:space="preserve">) (за </w:t>
      </w:r>
      <w:proofErr w:type="spellStart"/>
      <w:r w:rsidRPr="00707B67">
        <w:rPr>
          <w:sz w:val="24"/>
          <w:szCs w:val="24"/>
        </w:rPr>
        <w:t>наявності</w:t>
      </w:r>
      <w:proofErr w:type="spellEnd"/>
      <w:r w:rsidRPr="00707B67">
        <w:rPr>
          <w:sz w:val="24"/>
          <w:szCs w:val="24"/>
        </w:rPr>
        <w:t>):</w:t>
      </w:r>
      <w:r w:rsidR="009E1609">
        <w:rPr>
          <w:sz w:val="24"/>
          <w:szCs w:val="24"/>
          <w:lang w:val="uk-UA"/>
        </w:rPr>
        <w:t xml:space="preserve"> ДК 021:2015 - </w:t>
      </w:r>
      <w:r w:rsidRPr="00707B67">
        <w:rPr>
          <w:sz w:val="24"/>
          <w:szCs w:val="24"/>
        </w:rPr>
        <w:t> </w:t>
      </w:r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50710000-5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Послуги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з ремонту і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технічного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обслуговування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електричного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і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механічного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устаткування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будівель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експлуатаційне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,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технічне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обслуговування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електрообладнання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та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електричних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мереж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напругою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до 1000В </w:t>
      </w:r>
      <w:r w:rsidR="009E1609" w:rsidRPr="008629BD">
        <w:rPr>
          <w:rStyle w:val="1"/>
          <w:rFonts w:cs="Times New Roman"/>
          <w:b/>
          <w:bCs/>
          <w:sz w:val="24"/>
          <w:szCs w:val="24"/>
        </w:rPr>
        <w:t xml:space="preserve">з </w:t>
      </w:r>
      <w:proofErr w:type="spellStart"/>
      <w:r w:rsidR="009E1609" w:rsidRPr="008629BD">
        <w:rPr>
          <w:rStyle w:val="1"/>
          <w:rFonts w:cs="Times New Roman"/>
          <w:b/>
          <w:bCs/>
          <w:sz w:val="24"/>
          <w:szCs w:val="24"/>
        </w:rPr>
        <w:t>подальшою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відповідальністю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за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справний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стан і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безпечну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експлуатацію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електрогосподарства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«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Замовника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»  по </w:t>
      </w:r>
      <w:proofErr w:type="spellStart"/>
      <w:r w:rsidR="009E1609" w:rsidRPr="008629BD">
        <w:rPr>
          <w:rFonts w:cs="Times New Roman"/>
          <w:b/>
          <w:bCs/>
          <w:sz w:val="24"/>
          <w:szCs w:val="24"/>
        </w:rPr>
        <w:t>всім</w:t>
      </w:r>
      <w:proofErr w:type="spellEnd"/>
      <w:r w:rsidR="009E1609" w:rsidRPr="008629BD">
        <w:rPr>
          <w:rFonts w:cs="Times New Roman"/>
          <w:b/>
          <w:bCs/>
          <w:sz w:val="24"/>
          <w:szCs w:val="24"/>
        </w:rPr>
        <w:t xml:space="preserve"> закладам</w:t>
      </w:r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відділу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освіти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Тростянецької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міської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 xml:space="preserve"> ради </w:t>
      </w:r>
      <w:r w:rsidR="009E1609">
        <w:rPr>
          <w:rFonts w:cs="Times New Roman"/>
          <w:b/>
          <w:bCs/>
          <w:color w:val="000000"/>
          <w:sz w:val="24"/>
          <w:szCs w:val="24"/>
          <w:shd w:val="clear" w:color="auto" w:fill="FFFFFF"/>
        </w:rPr>
        <w:t>–</w:t>
      </w:r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50711000-2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Послуги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з ремонту і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технічного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обслуговування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електричного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устаткування</w:t>
      </w:r>
      <w:proofErr w:type="spellEnd"/>
      <w:r w:rsidR="009E1609"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E1609" w:rsidRPr="008629BD">
        <w:rPr>
          <w:rFonts w:cs="Times New Roman"/>
          <w:b/>
          <w:bCs/>
          <w:color w:val="000000"/>
          <w:sz w:val="24"/>
          <w:szCs w:val="24"/>
        </w:rPr>
        <w:t>будівель</w:t>
      </w:r>
      <w:proofErr w:type="spellEnd"/>
      <w:r w:rsidR="009E1609" w:rsidRPr="008629BD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  <w:r w:rsidR="009E1609">
        <w:rPr>
          <w:rFonts w:eastAsia="Times New Roman" w:cs="Times New Roman"/>
          <w:b/>
          <w:bCs/>
          <w:sz w:val="24"/>
          <w:szCs w:val="24"/>
          <w:lang w:val="uk-UA" w:eastAsia="ru-RU"/>
        </w:rPr>
        <w:t>.</w:t>
      </w:r>
    </w:p>
    <w:p w14:paraId="099FFB82" w14:textId="736BE5F2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9806771" w14:textId="64722C6F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707B67">
        <w:rPr>
          <w:sz w:val="24"/>
          <w:szCs w:val="24"/>
        </w:rPr>
        <w:t xml:space="preserve">Вид та </w:t>
      </w:r>
      <w:proofErr w:type="spellStart"/>
      <w:r w:rsidRPr="00707B67">
        <w:rPr>
          <w:sz w:val="24"/>
          <w:szCs w:val="24"/>
        </w:rPr>
        <w:t>ідентифікатор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процедури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закупі</w:t>
      </w:r>
      <w:proofErr w:type="gramStart"/>
      <w:r w:rsidRPr="00707B67">
        <w:rPr>
          <w:sz w:val="24"/>
          <w:szCs w:val="24"/>
        </w:rPr>
        <w:t>вл</w:t>
      </w:r>
      <w:proofErr w:type="gramEnd"/>
      <w:r w:rsidRPr="00707B67">
        <w:rPr>
          <w:sz w:val="24"/>
          <w:szCs w:val="24"/>
        </w:rPr>
        <w:t>і</w:t>
      </w:r>
      <w:proofErr w:type="spellEnd"/>
      <w:r w:rsidRPr="00707B67">
        <w:rPr>
          <w:b/>
          <w:bCs/>
          <w:sz w:val="24"/>
          <w:szCs w:val="24"/>
        </w:rPr>
        <w:t>:</w:t>
      </w:r>
      <w:r w:rsidRPr="00707B67">
        <w:rPr>
          <w:sz w:val="24"/>
          <w:szCs w:val="24"/>
        </w:rPr>
        <w:t> </w:t>
      </w:r>
      <w:proofErr w:type="spellStart"/>
      <w:r w:rsidRPr="00707B67">
        <w:rPr>
          <w:b/>
          <w:bCs/>
          <w:sz w:val="24"/>
          <w:szCs w:val="24"/>
        </w:rPr>
        <w:t>Відкриті</w:t>
      </w:r>
      <w:proofErr w:type="spellEnd"/>
      <w:r w:rsidRPr="00707B67">
        <w:rPr>
          <w:b/>
          <w:bCs/>
          <w:sz w:val="24"/>
          <w:szCs w:val="24"/>
        </w:rPr>
        <w:t xml:space="preserve"> торги</w:t>
      </w:r>
      <w:r w:rsidR="003B262E" w:rsidRPr="00707B67">
        <w:rPr>
          <w:b/>
          <w:bCs/>
          <w:sz w:val="24"/>
          <w:szCs w:val="24"/>
        </w:rPr>
        <w:t xml:space="preserve"> </w:t>
      </w:r>
      <w:r w:rsidR="003B262E" w:rsidRPr="00707B67">
        <w:rPr>
          <w:b/>
          <w:bCs/>
          <w:sz w:val="24"/>
          <w:szCs w:val="24"/>
          <w:lang w:val="uk-UA"/>
        </w:rPr>
        <w:t>з особливостями</w:t>
      </w:r>
      <w:r w:rsidRPr="00707B67">
        <w:rPr>
          <w:sz w:val="24"/>
          <w:szCs w:val="24"/>
        </w:rPr>
        <w:t>, за № у ЦБД </w:t>
      </w:r>
      <w:r w:rsidR="003B262E" w:rsidRPr="00707B67">
        <w:rPr>
          <w:b/>
          <w:bCs/>
          <w:sz w:val="24"/>
          <w:szCs w:val="24"/>
        </w:rPr>
        <w:t>UA-2023-0</w:t>
      </w:r>
      <w:r w:rsidR="00052BC9">
        <w:rPr>
          <w:b/>
          <w:bCs/>
          <w:sz w:val="24"/>
          <w:szCs w:val="24"/>
          <w:lang w:val="uk-UA"/>
        </w:rPr>
        <w:t>6</w:t>
      </w:r>
      <w:r w:rsidR="003B262E" w:rsidRPr="00707B67">
        <w:rPr>
          <w:b/>
          <w:bCs/>
          <w:sz w:val="24"/>
          <w:szCs w:val="24"/>
        </w:rPr>
        <w:t>-</w:t>
      </w:r>
      <w:r w:rsidR="00052BC9">
        <w:rPr>
          <w:b/>
          <w:bCs/>
          <w:sz w:val="24"/>
          <w:szCs w:val="24"/>
          <w:lang w:val="uk-UA"/>
        </w:rPr>
        <w:t>2</w:t>
      </w:r>
      <w:r w:rsidR="00707B67">
        <w:rPr>
          <w:b/>
          <w:bCs/>
          <w:sz w:val="24"/>
          <w:szCs w:val="24"/>
          <w:lang w:val="uk-UA"/>
        </w:rPr>
        <w:t>3</w:t>
      </w:r>
      <w:r w:rsidR="003B262E" w:rsidRPr="00707B67">
        <w:rPr>
          <w:b/>
          <w:bCs/>
          <w:sz w:val="24"/>
          <w:szCs w:val="24"/>
        </w:rPr>
        <w:t>-0</w:t>
      </w:r>
      <w:r w:rsidR="00052BC9">
        <w:rPr>
          <w:b/>
          <w:bCs/>
          <w:sz w:val="24"/>
          <w:szCs w:val="24"/>
          <w:lang w:val="uk-UA"/>
        </w:rPr>
        <w:t>09928</w:t>
      </w:r>
      <w:r w:rsidR="003B262E" w:rsidRPr="00707B67">
        <w:rPr>
          <w:b/>
          <w:bCs/>
          <w:sz w:val="24"/>
          <w:szCs w:val="24"/>
        </w:rPr>
        <w:t>-a</w:t>
      </w:r>
    </w:p>
    <w:p w14:paraId="2E0D4340" w14:textId="587565B6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Очікувана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вартість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закупі</w:t>
      </w:r>
      <w:proofErr w:type="gramStart"/>
      <w:r w:rsidRPr="00707B67">
        <w:rPr>
          <w:b/>
          <w:bCs/>
          <w:sz w:val="24"/>
          <w:szCs w:val="24"/>
        </w:rPr>
        <w:t>вл</w:t>
      </w:r>
      <w:proofErr w:type="gramEnd"/>
      <w:r w:rsidRPr="00707B67">
        <w:rPr>
          <w:b/>
          <w:bCs/>
          <w:sz w:val="24"/>
          <w:szCs w:val="24"/>
        </w:rPr>
        <w:t>і</w:t>
      </w:r>
      <w:proofErr w:type="spellEnd"/>
      <w:r w:rsidRPr="00707B67">
        <w:rPr>
          <w:b/>
          <w:bCs/>
          <w:sz w:val="24"/>
          <w:szCs w:val="24"/>
        </w:rPr>
        <w:t xml:space="preserve"> та </w:t>
      </w:r>
      <w:proofErr w:type="spellStart"/>
      <w:r w:rsidRPr="00707B67">
        <w:rPr>
          <w:b/>
          <w:bCs/>
          <w:sz w:val="24"/>
          <w:szCs w:val="24"/>
        </w:rPr>
        <w:t>бюджетне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призначення</w:t>
      </w:r>
      <w:proofErr w:type="spellEnd"/>
      <w:r w:rsidRPr="00707B67">
        <w:rPr>
          <w:b/>
          <w:bCs/>
          <w:sz w:val="24"/>
          <w:szCs w:val="24"/>
        </w:rPr>
        <w:t xml:space="preserve">: </w:t>
      </w:r>
      <w:r w:rsidR="00052BC9">
        <w:rPr>
          <w:b/>
          <w:bCs/>
          <w:sz w:val="24"/>
          <w:szCs w:val="24"/>
          <w:lang w:val="uk-UA"/>
        </w:rPr>
        <w:t>105600</w:t>
      </w:r>
      <w:r w:rsidR="003B262E" w:rsidRPr="00707B67">
        <w:rPr>
          <w:b/>
          <w:bCs/>
          <w:sz w:val="24"/>
          <w:szCs w:val="24"/>
        </w:rPr>
        <w:t>,00</w:t>
      </w:r>
      <w:r w:rsidR="003B262E" w:rsidRPr="00707B67">
        <w:rPr>
          <w:b/>
          <w:bCs/>
          <w:sz w:val="24"/>
          <w:szCs w:val="24"/>
          <w:lang w:val="uk-UA"/>
        </w:rPr>
        <w:t xml:space="preserve"> </w:t>
      </w:r>
      <w:r w:rsidRPr="00707B67">
        <w:rPr>
          <w:b/>
          <w:bCs/>
          <w:sz w:val="24"/>
          <w:szCs w:val="24"/>
        </w:rPr>
        <w:t>грн.</w:t>
      </w:r>
    </w:p>
    <w:p w14:paraId="4DD9C8FD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b/>
          <w:bCs/>
          <w:sz w:val="24"/>
          <w:szCs w:val="24"/>
        </w:rPr>
        <w:t>Обґрунтування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очікуваної</w:t>
      </w:r>
      <w:proofErr w:type="spellEnd"/>
      <w:r w:rsidRPr="00707B67">
        <w:rPr>
          <w:b/>
          <w:bCs/>
          <w:sz w:val="24"/>
          <w:szCs w:val="24"/>
        </w:rPr>
        <w:t xml:space="preserve"> </w:t>
      </w:r>
      <w:proofErr w:type="spellStart"/>
      <w:r w:rsidRPr="00707B67">
        <w:rPr>
          <w:b/>
          <w:bCs/>
          <w:sz w:val="24"/>
          <w:szCs w:val="24"/>
        </w:rPr>
        <w:t>вартості</w:t>
      </w:r>
      <w:proofErr w:type="spellEnd"/>
      <w:r w:rsidRPr="00707B67">
        <w:rPr>
          <w:b/>
          <w:bCs/>
          <w:sz w:val="24"/>
          <w:szCs w:val="24"/>
        </w:rPr>
        <w:t xml:space="preserve"> предмета </w:t>
      </w:r>
      <w:proofErr w:type="spellStart"/>
      <w:r w:rsidRPr="00707B67">
        <w:rPr>
          <w:b/>
          <w:bCs/>
          <w:sz w:val="24"/>
          <w:szCs w:val="24"/>
        </w:rPr>
        <w:t>закупі</w:t>
      </w:r>
      <w:proofErr w:type="gramStart"/>
      <w:r w:rsidRPr="00707B67">
        <w:rPr>
          <w:b/>
          <w:bCs/>
          <w:sz w:val="24"/>
          <w:szCs w:val="24"/>
        </w:rPr>
        <w:t>вл</w:t>
      </w:r>
      <w:proofErr w:type="gramEnd"/>
      <w:r w:rsidRPr="00707B67">
        <w:rPr>
          <w:b/>
          <w:bCs/>
          <w:sz w:val="24"/>
          <w:szCs w:val="24"/>
        </w:rPr>
        <w:t>і</w:t>
      </w:r>
      <w:proofErr w:type="spellEnd"/>
    </w:p>
    <w:p w14:paraId="37006A7A" w14:textId="7039A51D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707B67">
        <w:rPr>
          <w:sz w:val="24"/>
          <w:szCs w:val="24"/>
        </w:rPr>
        <w:t>Визначення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очікуваної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вартості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обумовлено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аналізом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загальнодоступної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інформації</w:t>
      </w:r>
      <w:proofErr w:type="spellEnd"/>
      <w:r w:rsidRPr="00707B67">
        <w:rPr>
          <w:sz w:val="24"/>
          <w:szCs w:val="24"/>
        </w:rPr>
        <w:t xml:space="preserve"> про </w:t>
      </w:r>
      <w:proofErr w:type="spellStart"/>
      <w:r w:rsidRPr="00707B67">
        <w:rPr>
          <w:sz w:val="24"/>
          <w:szCs w:val="24"/>
        </w:rPr>
        <w:t>ціну</w:t>
      </w:r>
      <w:proofErr w:type="spellEnd"/>
      <w:r w:rsidRPr="00707B67">
        <w:rPr>
          <w:sz w:val="24"/>
          <w:szCs w:val="24"/>
        </w:rPr>
        <w:t xml:space="preserve"> предмета </w:t>
      </w:r>
      <w:proofErr w:type="spellStart"/>
      <w:r w:rsidRPr="00707B67">
        <w:rPr>
          <w:sz w:val="24"/>
          <w:szCs w:val="24"/>
        </w:rPr>
        <w:t>закупівлі</w:t>
      </w:r>
      <w:proofErr w:type="spellEnd"/>
      <w:r w:rsidRPr="00707B67">
        <w:rPr>
          <w:sz w:val="24"/>
          <w:szCs w:val="24"/>
        </w:rPr>
        <w:t xml:space="preserve">, </w:t>
      </w:r>
      <w:bookmarkStart w:id="0" w:name="_GoBack"/>
      <w:bookmarkEnd w:id="0"/>
      <w:r w:rsidRPr="00707B67">
        <w:rPr>
          <w:sz w:val="24"/>
          <w:szCs w:val="24"/>
        </w:rPr>
        <w:t xml:space="preserve"> та </w:t>
      </w:r>
      <w:proofErr w:type="spellStart"/>
      <w:r w:rsidRPr="00707B67">
        <w:rPr>
          <w:sz w:val="24"/>
          <w:szCs w:val="24"/>
        </w:rPr>
        <w:t>бюджетне</w:t>
      </w:r>
      <w:proofErr w:type="spellEnd"/>
      <w:r w:rsidRPr="00707B67">
        <w:rPr>
          <w:sz w:val="24"/>
          <w:szCs w:val="24"/>
        </w:rPr>
        <w:t xml:space="preserve"> </w:t>
      </w:r>
      <w:proofErr w:type="spellStart"/>
      <w:r w:rsidRPr="00707B67">
        <w:rPr>
          <w:sz w:val="24"/>
          <w:szCs w:val="24"/>
        </w:rPr>
        <w:t>призначення</w:t>
      </w:r>
      <w:proofErr w:type="spellEnd"/>
      <w:r w:rsidRPr="00707B67">
        <w:rPr>
          <w:sz w:val="24"/>
          <w:szCs w:val="24"/>
        </w:rPr>
        <w:t>.</w:t>
      </w:r>
    </w:p>
    <w:p w14:paraId="5FFFE4AD" w14:textId="77777777" w:rsidR="00AD25F9" w:rsidRPr="00AD25F9" w:rsidRDefault="00B9451D" w:rsidP="00AD25F9">
      <w:pPr>
        <w:spacing w:after="0"/>
        <w:ind w:left="284" w:right="141"/>
        <w:jc w:val="center"/>
        <w:rPr>
          <w:rFonts w:cs="Times New Roman"/>
          <w:b/>
          <w:bCs/>
          <w:sz w:val="24"/>
          <w:szCs w:val="24"/>
          <w:u w:val="single"/>
          <w:lang w:val="uk-UA"/>
        </w:rPr>
      </w:pPr>
      <w:proofErr w:type="spellStart"/>
      <w:r w:rsidRPr="00AD25F9">
        <w:rPr>
          <w:b/>
          <w:bCs/>
          <w:sz w:val="24"/>
          <w:szCs w:val="24"/>
          <w:u w:val="single"/>
        </w:rPr>
        <w:t>Враховуючи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D25F9">
        <w:rPr>
          <w:b/>
          <w:bCs/>
          <w:sz w:val="24"/>
          <w:szCs w:val="24"/>
          <w:u w:val="single"/>
        </w:rPr>
        <w:t>зазначене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, </w:t>
      </w:r>
      <w:proofErr w:type="spellStart"/>
      <w:r w:rsidRPr="00AD25F9">
        <w:rPr>
          <w:b/>
          <w:bCs/>
          <w:sz w:val="24"/>
          <w:szCs w:val="24"/>
          <w:u w:val="single"/>
        </w:rPr>
        <w:t>замовник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D25F9">
        <w:rPr>
          <w:b/>
          <w:bCs/>
          <w:sz w:val="24"/>
          <w:szCs w:val="24"/>
          <w:u w:val="single"/>
        </w:rPr>
        <w:t>прийняв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proofErr w:type="gramStart"/>
      <w:r w:rsidRPr="00AD25F9">
        <w:rPr>
          <w:b/>
          <w:bCs/>
          <w:sz w:val="24"/>
          <w:szCs w:val="24"/>
          <w:u w:val="single"/>
        </w:rPr>
        <w:t>р</w:t>
      </w:r>
      <w:proofErr w:type="gramEnd"/>
      <w:r w:rsidRPr="00AD25F9">
        <w:rPr>
          <w:b/>
          <w:bCs/>
          <w:sz w:val="24"/>
          <w:szCs w:val="24"/>
          <w:u w:val="single"/>
        </w:rPr>
        <w:t>ішення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D25F9">
        <w:rPr>
          <w:b/>
          <w:bCs/>
          <w:sz w:val="24"/>
          <w:szCs w:val="24"/>
          <w:u w:val="single"/>
        </w:rPr>
        <w:t>стосовно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AD25F9">
        <w:rPr>
          <w:b/>
          <w:bCs/>
          <w:sz w:val="24"/>
          <w:szCs w:val="24"/>
          <w:u w:val="single"/>
        </w:rPr>
        <w:t>застосування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таких </w:t>
      </w:r>
      <w:proofErr w:type="spellStart"/>
      <w:r w:rsidRPr="00AD25F9">
        <w:rPr>
          <w:b/>
          <w:bCs/>
          <w:sz w:val="24"/>
          <w:szCs w:val="24"/>
          <w:u w:val="single"/>
        </w:rPr>
        <w:t>технічних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та </w:t>
      </w:r>
      <w:proofErr w:type="spellStart"/>
      <w:r w:rsidRPr="00AD25F9">
        <w:rPr>
          <w:b/>
          <w:bCs/>
          <w:sz w:val="24"/>
          <w:szCs w:val="24"/>
          <w:u w:val="single"/>
        </w:rPr>
        <w:t>якісних</w:t>
      </w:r>
      <w:proofErr w:type="spellEnd"/>
      <w:r w:rsidRPr="00AD25F9">
        <w:rPr>
          <w:b/>
          <w:bCs/>
          <w:sz w:val="24"/>
          <w:szCs w:val="24"/>
          <w:u w:val="single"/>
        </w:rPr>
        <w:t xml:space="preserve"> характеристик предмета </w:t>
      </w:r>
      <w:proofErr w:type="spellStart"/>
      <w:r w:rsidRPr="00AD25F9">
        <w:rPr>
          <w:b/>
          <w:bCs/>
          <w:sz w:val="24"/>
          <w:szCs w:val="24"/>
          <w:u w:val="single"/>
        </w:rPr>
        <w:t>закупівлі</w:t>
      </w:r>
      <w:proofErr w:type="spellEnd"/>
      <w:r w:rsidRPr="00AD25F9">
        <w:rPr>
          <w:b/>
          <w:bCs/>
          <w:sz w:val="24"/>
          <w:szCs w:val="24"/>
          <w:u w:val="single"/>
        </w:rPr>
        <w:t>:</w:t>
      </w:r>
      <w:r w:rsidR="00AD25F9" w:rsidRPr="00AD25F9">
        <w:rPr>
          <w:rFonts w:cs="Times New Roman"/>
          <w:b/>
          <w:bCs/>
          <w:sz w:val="24"/>
          <w:szCs w:val="24"/>
          <w:u w:val="single"/>
        </w:rPr>
        <w:t xml:space="preserve"> </w:t>
      </w:r>
    </w:p>
    <w:p w14:paraId="25B32C00" w14:textId="77777777" w:rsidR="00AD25F9" w:rsidRDefault="00AD25F9" w:rsidP="00AD25F9">
      <w:pPr>
        <w:spacing w:after="0"/>
        <w:ind w:left="284" w:right="141"/>
        <w:jc w:val="center"/>
        <w:rPr>
          <w:rFonts w:cs="Times New Roman"/>
          <w:b/>
          <w:bCs/>
          <w:sz w:val="24"/>
          <w:szCs w:val="24"/>
          <w:lang w:val="uk-UA"/>
        </w:rPr>
      </w:pPr>
    </w:p>
    <w:p w14:paraId="39A6EAEA" w14:textId="77777777" w:rsidR="00AD25F9" w:rsidRPr="00AD25F9" w:rsidRDefault="00AD25F9" w:rsidP="00AD25F9">
      <w:pPr>
        <w:spacing w:after="0"/>
        <w:jc w:val="both"/>
        <w:rPr>
          <w:rFonts w:cs="Times New Roman"/>
          <w:b/>
          <w:bCs/>
          <w:sz w:val="24"/>
          <w:szCs w:val="24"/>
          <w:lang w:val="uk-UA"/>
        </w:rPr>
      </w:pPr>
      <w:r w:rsidRPr="00AD25F9">
        <w:rPr>
          <w:rFonts w:eastAsia="Times New Roman" w:cs="Times New Roman"/>
          <w:b/>
          <w:bCs/>
          <w:sz w:val="24"/>
          <w:szCs w:val="24"/>
          <w:lang w:val="uk-UA" w:eastAsia="ru-RU"/>
        </w:rPr>
        <w:t>ДК 021:2015 – 50710000-5 Послуги з ремонту і технічного обслуговування електричного і механічного устаткування будівель (</w:t>
      </w:r>
      <w:r w:rsidRPr="00AD25F9">
        <w:rPr>
          <w:rFonts w:cs="Times New Roman"/>
          <w:b/>
          <w:bCs/>
          <w:sz w:val="24"/>
          <w:szCs w:val="24"/>
          <w:lang w:val="uk-UA"/>
        </w:rPr>
        <w:t xml:space="preserve">експлуатаційне, технічне обслуговування  електрообладнання та електричних мереж напругою до 1000В </w:t>
      </w:r>
      <w:r w:rsidRPr="00AD25F9">
        <w:rPr>
          <w:rStyle w:val="1"/>
          <w:rFonts w:cs="Times New Roman"/>
          <w:b/>
          <w:bCs/>
          <w:sz w:val="24"/>
          <w:szCs w:val="24"/>
          <w:lang w:val="uk-UA"/>
        </w:rPr>
        <w:t>з подальшою</w:t>
      </w:r>
      <w:r w:rsidRPr="00AD25F9">
        <w:rPr>
          <w:rFonts w:cs="Times New Roman"/>
          <w:b/>
          <w:bCs/>
          <w:sz w:val="24"/>
          <w:szCs w:val="24"/>
          <w:lang w:val="uk-UA"/>
        </w:rPr>
        <w:t xml:space="preserve"> відповідальністю за справний стан і безпечну експлуатацію електрогосподарства «Замовника»  по всім закладам</w:t>
      </w:r>
      <w:r w:rsidRPr="00AD25F9">
        <w:rPr>
          <w:rFonts w:cs="Times New Roman"/>
          <w:b/>
          <w:bCs/>
          <w:color w:val="000000"/>
          <w:sz w:val="24"/>
          <w:szCs w:val="24"/>
          <w:shd w:val="clear" w:color="auto" w:fill="FFFFFF"/>
          <w:lang w:val="uk-UA"/>
        </w:rPr>
        <w:t xml:space="preserve"> відділу освіти Тростянецької міської ради –</w:t>
      </w:r>
      <w:r w:rsidRPr="00AD25F9">
        <w:rPr>
          <w:rFonts w:cs="Times New Roman"/>
          <w:b/>
          <w:bCs/>
          <w:color w:val="000000"/>
          <w:sz w:val="24"/>
          <w:szCs w:val="24"/>
          <w:lang w:val="uk-UA"/>
        </w:rPr>
        <w:t xml:space="preserve"> 50711000-2 Послуги з ремонту і технічного обслуговування електричного устаткування будівель</w:t>
      </w:r>
      <w:r w:rsidRPr="00AD25F9">
        <w:rPr>
          <w:rFonts w:eastAsia="Times New Roman" w:cs="Times New Roman"/>
          <w:b/>
          <w:bCs/>
          <w:sz w:val="24"/>
          <w:szCs w:val="24"/>
          <w:lang w:val="uk-UA" w:eastAsia="ru-RU"/>
        </w:rPr>
        <w:t>)</w:t>
      </w:r>
    </w:p>
    <w:p w14:paraId="538ED791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 w:rsidRPr="00AD25F9">
        <w:rPr>
          <w:rFonts w:cs="Times New Roman"/>
          <w:spacing w:val="1"/>
          <w:sz w:val="24"/>
          <w:szCs w:val="24"/>
          <w:lang w:val="uk-UA"/>
        </w:rPr>
        <w:tab/>
      </w:r>
      <w:proofErr w:type="spellStart"/>
      <w:r w:rsidRPr="00470751">
        <w:rPr>
          <w:rFonts w:cs="Times New Roman"/>
          <w:spacing w:val="1"/>
          <w:sz w:val="24"/>
          <w:szCs w:val="24"/>
        </w:rPr>
        <w:t>Забезпечення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належної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експлуатації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Замовника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згідно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з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вимогами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ПТЕЕС, ПУЕ, та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інших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НД</w:t>
      </w:r>
      <w:r w:rsidRPr="00470751">
        <w:rPr>
          <w:rFonts w:cs="Times New Roman"/>
          <w:spacing w:val="1"/>
          <w:sz w:val="24"/>
          <w:szCs w:val="24"/>
        </w:rPr>
        <w:t>.</w:t>
      </w:r>
    </w:p>
    <w:p w14:paraId="29F0B73C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ab/>
      </w:r>
      <w:proofErr w:type="spellStart"/>
      <w:r w:rsidRPr="00470751">
        <w:rPr>
          <w:rFonts w:cs="Times New Roman"/>
          <w:spacing w:val="1"/>
          <w:sz w:val="24"/>
          <w:szCs w:val="24"/>
        </w:rPr>
        <w:t>Забезпечення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надійної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роботи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і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безпечне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їх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обслуговування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протягом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І</w:t>
      </w:r>
      <w:proofErr w:type="gramStart"/>
      <w:r>
        <w:rPr>
          <w:rFonts w:cs="Times New Roman"/>
          <w:color w:val="000000"/>
          <w:sz w:val="24"/>
          <w:szCs w:val="24"/>
        </w:rPr>
        <w:t>І-</w:t>
      </w:r>
      <w:proofErr w:type="spellStart"/>
      <w:proofErr w:type="gramEnd"/>
      <w:r>
        <w:rPr>
          <w:rFonts w:cs="Times New Roman"/>
          <w:color w:val="000000"/>
          <w:sz w:val="24"/>
          <w:szCs w:val="24"/>
        </w:rPr>
        <w:t>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півріччя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2023 року</w:t>
      </w:r>
      <w:r w:rsidRPr="00470751">
        <w:rPr>
          <w:rFonts w:cs="Times New Roman"/>
          <w:color w:val="000000"/>
          <w:sz w:val="24"/>
          <w:szCs w:val="24"/>
        </w:rPr>
        <w:t>.</w:t>
      </w:r>
    </w:p>
    <w:p w14:paraId="12B23F4F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proofErr w:type="spellStart"/>
      <w:r w:rsidRPr="00470751">
        <w:rPr>
          <w:rFonts w:cs="Times New Roman"/>
          <w:spacing w:val="1"/>
          <w:sz w:val="24"/>
          <w:szCs w:val="24"/>
        </w:rPr>
        <w:t>Забезпечення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spacing w:val="1"/>
          <w:sz w:val="24"/>
          <w:szCs w:val="24"/>
        </w:rPr>
        <w:t>стабільного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та </w:t>
      </w:r>
      <w:proofErr w:type="spellStart"/>
      <w:r w:rsidRPr="00470751">
        <w:rPr>
          <w:rFonts w:cs="Times New Roman"/>
          <w:spacing w:val="1"/>
          <w:sz w:val="24"/>
          <w:szCs w:val="24"/>
        </w:rPr>
        <w:t>безаварійного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spacing w:val="1"/>
          <w:sz w:val="24"/>
          <w:szCs w:val="24"/>
        </w:rPr>
        <w:t>функціонування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spacing w:val="1"/>
          <w:sz w:val="24"/>
          <w:szCs w:val="24"/>
        </w:rPr>
        <w:t>електричних</w:t>
      </w:r>
      <w:proofErr w:type="spellEnd"/>
      <w:r w:rsidRPr="00470751">
        <w:rPr>
          <w:rFonts w:cs="Times New Roman"/>
          <w:spacing w:val="1"/>
          <w:sz w:val="24"/>
          <w:szCs w:val="24"/>
        </w:rPr>
        <w:t xml:space="preserve"> установок </w:t>
      </w:r>
      <w:proofErr w:type="spellStart"/>
      <w:r w:rsidRPr="00470751">
        <w:rPr>
          <w:rFonts w:cs="Times New Roman"/>
          <w:spacing w:val="1"/>
          <w:sz w:val="24"/>
          <w:szCs w:val="24"/>
        </w:rPr>
        <w:t>Замовника</w:t>
      </w:r>
      <w:proofErr w:type="spellEnd"/>
      <w:r w:rsidRPr="00470751">
        <w:rPr>
          <w:rFonts w:cs="Times New Roman"/>
          <w:spacing w:val="1"/>
          <w:sz w:val="24"/>
          <w:szCs w:val="24"/>
        </w:rPr>
        <w:t>.</w:t>
      </w:r>
    </w:p>
    <w:p w14:paraId="5B336A40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bCs/>
          <w:color w:val="000000"/>
          <w:spacing w:val="1"/>
          <w:sz w:val="24"/>
          <w:szCs w:val="24"/>
        </w:rPr>
        <w:tab/>
      </w:r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Контроль </w:t>
      </w:r>
      <w:proofErr w:type="spellStart"/>
      <w:proofErr w:type="gram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техн</w:t>
      </w:r>
      <w:proofErr w:type="gramEnd"/>
      <w:r w:rsidRPr="00470751">
        <w:rPr>
          <w:rFonts w:cs="Times New Roman"/>
          <w:bCs/>
          <w:color w:val="000000"/>
          <w:spacing w:val="1"/>
          <w:sz w:val="24"/>
          <w:szCs w:val="24"/>
        </w:rPr>
        <w:t>ічного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стану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з метою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виявлення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випадків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можливих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відмов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та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несправностей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>.</w:t>
      </w:r>
    </w:p>
    <w:p w14:paraId="5E800E10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bCs/>
          <w:color w:val="000000"/>
          <w:spacing w:val="1"/>
          <w:sz w:val="24"/>
          <w:szCs w:val="24"/>
        </w:rPr>
        <w:lastRenderedPageBreak/>
        <w:tab/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Виконання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планових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ремонтів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>.</w:t>
      </w:r>
    </w:p>
    <w:p w14:paraId="71A85C78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bCs/>
          <w:color w:val="000000"/>
          <w:spacing w:val="1"/>
          <w:sz w:val="24"/>
          <w:szCs w:val="24"/>
        </w:rPr>
        <w:tab/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Усунення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несправностей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електроустановок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 xml:space="preserve"> за заявками </w:t>
      </w:r>
      <w:proofErr w:type="spellStart"/>
      <w:r w:rsidRPr="00470751">
        <w:rPr>
          <w:rFonts w:cs="Times New Roman"/>
          <w:bCs/>
          <w:color w:val="000000"/>
          <w:spacing w:val="1"/>
          <w:sz w:val="24"/>
          <w:szCs w:val="24"/>
        </w:rPr>
        <w:t>Замовника</w:t>
      </w:r>
      <w:proofErr w:type="spellEnd"/>
      <w:r w:rsidRPr="00470751">
        <w:rPr>
          <w:rFonts w:cs="Times New Roman"/>
          <w:bCs/>
          <w:color w:val="000000"/>
          <w:spacing w:val="1"/>
          <w:sz w:val="24"/>
          <w:szCs w:val="24"/>
        </w:rPr>
        <w:t>.</w:t>
      </w:r>
    </w:p>
    <w:p w14:paraId="62F04D92" w14:textId="77777777" w:rsidR="00AD25F9" w:rsidRPr="00470751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proofErr w:type="spellStart"/>
      <w:r w:rsidRPr="00470751">
        <w:rPr>
          <w:rFonts w:cs="Times New Roman"/>
          <w:color w:val="000000"/>
          <w:sz w:val="24"/>
          <w:szCs w:val="24"/>
        </w:rPr>
        <w:t>Виконання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заходів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із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запобігання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використанню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технологій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і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методів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роботи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що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негативно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впливають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навколишнє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природне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середовище</w:t>
      </w:r>
      <w:proofErr w:type="spellEnd"/>
      <w:r w:rsidRPr="00470751">
        <w:rPr>
          <w:rFonts w:cs="Times New Roman"/>
          <w:color w:val="000000"/>
          <w:sz w:val="24"/>
          <w:szCs w:val="24"/>
        </w:rPr>
        <w:t>.</w:t>
      </w:r>
    </w:p>
    <w:p w14:paraId="37DCBC1F" w14:textId="77777777" w:rsidR="00AD25F9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ab/>
      </w:r>
      <w:proofErr w:type="spellStart"/>
      <w:r w:rsidRPr="00470751">
        <w:rPr>
          <w:rFonts w:cs="Times New Roman"/>
          <w:color w:val="000000"/>
          <w:sz w:val="24"/>
          <w:szCs w:val="24"/>
        </w:rPr>
        <w:t>Забезпечення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дотримання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встановлених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режимів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споживання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електричної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енергії</w:t>
      </w:r>
      <w:proofErr w:type="spellEnd"/>
      <w:r w:rsidRPr="00470751"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 w:rsidRPr="00470751">
        <w:rPr>
          <w:rFonts w:cs="Times New Roman"/>
          <w:color w:val="000000"/>
          <w:sz w:val="24"/>
          <w:szCs w:val="24"/>
        </w:rPr>
        <w:t>потужності</w:t>
      </w:r>
      <w:proofErr w:type="spellEnd"/>
      <w:r w:rsidRPr="00470751">
        <w:rPr>
          <w:rFonts w:cs="Times New Roman"/>
          <w:color w:val="000000"/>
          <w:sz w:val="24"/>
          <w:szCs w:val="24"/>
        </w:rPr>
        <w:t>.</w:t>
      </w:r>
    </w:p>
    <w:p w14:paraId="2A29C230" w14:textId="77777777" w:rsidR="00AD25F9" w:rsidRPr="0083356C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ab/>
      </w:r>
      <w:proofErr w:type="spellStart"/>
      <w:r w:rsidRPr="0083356C">
        <w:rPr>
          <w:rFonts w:cs="Times New Roman"/>
          <w:spacing w:val="1"/>
          <w:sz w:val="24"/>
          <w:szCs w:val="24"/>
        </w:rPr>
        <w:t>Надавати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усі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необхідні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послуги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які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передбачені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оголошенням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про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проведення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спрощеної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закупі</w:t>
      </w:r>
      <w:proofErr w:type="gramStart"/>
      <w:r w:rsidRPr="0083356C">
        <w:rPr>
          <w:rFonts w:cs="Times New Roman"/>
          <w:spacing w:val="1"/>
          <w:sz w:val="24"/>
          <w:szCs w:val="24"/>
        </w:rPr>
        <w:t>вл</w:t>
      </w:r>
      <w:proofErr w:type="gramEnd"/>
      <w:r w:rsidRPr="0083356C">
        <w:rPr>
          <w:rFonts w:cs="Times New Roman"/>
          <w:spacing w:val="1"/>
          <w:sz w:val="24"/>
          <w:szCs w:val="24"/>
        </w:rPr>
        <w:t>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та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проєктом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договору для </w:t>
      </w:r>
      <w:proofErr w:type="spellStart"/>
      <w:r w:rsidRPr="0083356C">
        <w:rPr>
          <w:rFonts w:cs="Times New Roman"/>
          <w:spacing w:val="1"/>
          <w:sz w:val="24"/>
          <w:szCs w:val="24"/>
        </w:rPr>
        <w:t>відновлення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працездатності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електромереж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у </w:t>
      </w:r>
      <w:proofErr w:type="spellStart"/>
      <w:r w:rsidRPr="0083356C">
        <w:rPr>
          <w:rFonts w:cs="Times New Roman"/>
          <w:spacing w:val="1"/>
          <w:sz w:val="24"/>
          <w:szCs w:val="24"/>
        </w:rPr>
        <w:t>випадках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їх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пошкодження</w:t>
      </w:r>
      <w:proofErr w:type="spellEnd"/>
      <w:r w:rsidRPr="0083356C">
        <w:rPr>
          <w:rFonts w:cs="Times New Roman"/>
          <w:spacing w:val="1"/>
          <w:sz w:val="24"/>
          <w:szCs w:val="24"/>
        </w:rPr>
        <w:t>.</w:t>
      </w:r>
    </w:p>
    <w:p w14:paraId="1F0B6582" w14:textId="77777777" w:rsidR="00AD25F9" w:rsidRPr="0083356C" w:rsidRDefault="00AD25F9" w:rsidP="00AD25F9">
      <w:pPr>
        <w:keepLines/>
        <w:tabs>
          <w:tab w:val="left" w:pos="0"/>
          <w:tab w:val="left" w:pos="142"/>
          <w:tab w:val="left" w:pos="709"/>
          <w:tab w:val="left" w:pos="851"/>
          <w:tab w:val="num" w:pos="993"/>
        </w:tabs>
        <w:spacing w:after="0"/>
        <w:jc w:val="both"/>
        <w:rPr>
          <w:rFonts w:cs="Times New Roman"/>
          <w:spacing w:val="1"/>
          <w:sz w:val="24"/>
          <w:szCs w:val="24"/>
        </w:rPr>
      </w:pPr>
      <w:r>
        <w:rPr>
          <w:rFonts w:cs="Times New Roman"/>
          <w:spacing w:val="1"/>
          <w:sz w:val="24"/>
          <w:szCs w:val="24"/>
        </w:rPr>
        <w:tab/>
      </w:r>
      <w:proofErr w:type="spellStart"/>
      <w:r w:rsidRPr="0083356C">
        <w:rPr>
          <w:rFonts w:cs="Times New Roman"/>
          <w:spacing w:val="1"/>
          <w:sz w:val="24"/>
          <w:szCs w:val="24"/>
        </w:rPr>
        <w:t>Своєчасно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відновлювати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працездатність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електричного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обладнання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і мереж, </w:t>
      </w:r>
      <w:proofErr w:type="spellStart"/>
      <w:r w:rsidRPr="0083356C">
        <w:rPr>
          <w:rFonts w:cs="Times New Roman"/>
          <w:spacing w:val="1"/>
          <w:sz w:val="24"/>
          <w:szCs w:val="24"/>
        </w:rPr>
        <w:t>які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вийшли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з ладу у </w:t>
      </w:r>
      <w:proofErr w:type="spellStart"/>
      <w:proofErr w:type="gramStart"/>
      <w:r w:rsidRPr="0083356C">
        <w:rPr>
          <w:rFonts w:cs="Times New Roman"/>
          <w:spacing w:val="1"/>
          <w:sz w:val="24"/>
          <w:szCs w:val="24"/>
        </w:rPr>
        <w:t>м</w:t>
      </w:r>
      <w:proofErr w:type="gramEnd"/>
      <w:r w:rsidRPr="0083356C">
        <w:rPr>
          <w:rFonts w:cs="Times New Roman"/>
          <w:spacing w:val="1"/>
          <w:sz w:val="24"/>
          <w:szCs w:val="24"/>
        </w:rPr>
        <w:t>іжремонтний</w:t>
      </w:r>
      <w:proofErr w:type="spellEnd"/>
      <w:r w:rsidRPr="0083356C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83356C">
        <w:rPr>
          <w:rFonts w:cs="Times New Roman"/>
          <w:spacing w:val="1"/>
          <w:sz w:val="24"/>
          <w:szCs w:val="24"/>
        </w:rPr>
        <w:t>період</w:t>
      </w:r>
      <w:proofErr w:type="spellEnd"/>
      <w:r w:rsidRPr="0083356C">
        <w:rPr>
          <w:rFonts w:cs="Times New Roman"/>
          <w:spacing w:val="1"/>
          <w:sz w:val="24"/>
          <w:szCs w:val="24"/>
        </w:rPr>
        <w:t>.</w:t>
      </w:r>
    </w:p>
    <w:p w14:paraId="1341FD4D" w14:textId="77777777" w:rsidR="00AD25F9" w:rsidRPr="00480D63" w:rsidRDefault="00AD25F9" w:rsidP="00AD25F9">
      <w:pPr>
        <w:keepLines/>
        <w:autoSpaceDE w:val="0"/>
        <w:autoSpaceDN w:val="0"/>
        <w:spacing w:after="0"/>
        <w:ind w:firstLine="142"/>
        <w:jc w:val="both"/>
        <w:rPr>
          <w:rFonts w:eastAsia="Times New Roman" w:cs="Times New Roman"/>
          <w:bCs/>
          <w:spacing w:val="-3"/>
          <w:sz w:val="24"/>
          <w:szCs w:val="24"/>
          <w:lang w:eastAsia="ru-RU"/>
        </w:rPr>
      </w:pPr>
      <w:proofErr w:type="spellStart"/>
      <w:proofErr w:type="gramStart"/>
      <w:r w:rsidRPr="00480D63">
        <w:rPr>
          <w:rFonts w:eastAsia="Times New Roman" w:cs="Times New Roman"/>
          <w:sz w:val="24"/>
          <w:szCs w:val="24"/>
          <w:lang w:eastAsia="ru-RU"/>
        </w:rPr>
        <w:t>Ц</w:t>
      </w:r>
      <w:proofErr w:type="gramEnd"/>
      <w:r w:rsidRPr="00480D63">
        <w:rPr>
          <w:rFonts w:eastAsia="Times New Roman" w:cs="Times New Roman"/>
          <w:sz w:val="24"/>
          <w:szCs w:val="24"/>
          <w:lang w:eastAsia="ru-RU"/>
        </w:rPr>
        <w:t>іна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пропозиції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повинна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включати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bCs/>
          <w:sz w:val="24"/>
          <w:szCs w:val="24"/>
          <w:lang w:eastAsia="ru-RU"/>
        </w:rPr>
        <w:t>всі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витрати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Учасника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зокрема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сплату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податків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зборів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що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сплачуються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або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мають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сплачені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страхування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інші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витрати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>.</w:t>
      </w:r>
    </w:p>
    <w:p w14:paraId="659F3AFA" w14:textId="77777777" w:rsidR="00AD25F9" w:rsidRDefault="00AD25F9" w:rsidP="00AD25F9">
      <w:pPr>
        <w:spacing w:after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480D63">
        <w:rPr>
          <w:rFonts w:eastAsia="Times New Roman" w:cs="Times New Roman"/>
          <w:sz w:val="24"/>
          <w:szCs w:val="24"/>
          <w:lang w:eastAsia="ru-RU"/>
        </w:rPr>
        <w:t xml:space="preserve">  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Роботи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повинні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відповідати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вимогам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електробезпеки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охорони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праці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екології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пожежної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80D63">
        <w:rPr>
          <w:rFonts w:eastAsia="Times New Roman" w:cs="Times New Roman"/>
          <w:sz w:val="24"/>
          <w:szCs w:val="24"/>
          <w:lang w:eastAsia="ru-RU"/>
        </w:rPr>
        <w:t>безпеки</w:t>
      </w:r>
      <w:proofErr w:type="spellEnd"/>
      <w:r w:rsidRPr="00480D63">
        <w:rPr>
          <w:rFonts w:eastAsia="Times New Roman" w:cs="Times New Roman"/>
          <w:sz w:val="24"/>
          <w:szCs w:val="24"/>
          <w:lang w:eastAsia="ru-RU"/>
        </w:rPr>
        <w:t>.</w:t>
      </w:r>
    </w:p>
    <w:p w14:paraId="28A67804" w14:textId="77777777" w:rsidR="00AD25F9" w:rsidRPr="00BE11B5" w:rsidRDefault="00AD25F9" w:rsidP="00AD25F9">
      <w:pPr>
        <w:widowControl w:val="0"/>
        <w:shd w:val="clear" w:color="auto" w:fill="FFFFFF"/>
        <w:tabs>
          <w:tab w:val="left" w:pos="0"/>
          <w:tab w:val="left" w:pos="284"/>
          <w:tab w:val="left" w:pos="851"/>
        </w:tabs>
        <w:suppressAutoHyphens/>
        <w:spacing w:after="0"/>
        <w:ind w:left="-11"/>
        <w:jc w:val="both"/>
        <w:rPr>
          <w:rFonts w:eastAsia="Times New Roman" w:cs="Times New Roman"/>
          <w:b/>
          <w:sz w:val="24"/>
          <w:szCs w:val="24"/>
          <w:u w:val="single"/>
          <w:lang w:eastAsia="ru-RU"/>
        </w:rPr>
      </w:pP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Термін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прибуття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gram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на</w:t>
      </w:r>
      <w:proofErr w:type="gram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об’єкт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обслуговування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в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разі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виклику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повинен не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перевищувати</w:t>
      </w:r>
      <w:proofErr w:type="spellEnd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30</w:t>
      </w:r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</w:t>
      </w:r>
      <w:proofErr w:type="spellStart"/>
      <w:r w:rsidRPr="00BE11B5"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хвилин</w:t>
      </w:r>
      <w:proofErr w:type="spellEnd"/>
      <w:r>
        <w:rPr>
          <w:rFonts w:eastAsia="Times New Roman" w:cs="Times New Roman"/>
          <w:b/>
          <w:color w:val="000000"/>
          <w:sz w:val="24"/>
          <w:szCs w:val="24"/>
          <w:u w:val="single"/>
          <w:shd w:val="clear" w:color="auto" w:fill="FFFFFF"/>
          <w:lang w:eastAsia="ru-RU"/>
        </w:rPr>
        <w:t>.</w:t>
      </w:r>
    </w:p>
    <w:p w14:paraId="1556FA36" w14:textId="77777777" w:rsidR="00AD25F9" w:rsidRDefault="00AD25F9" w:rsidP="00AD25F9">
      <w:pPr>
        <w:spacing w:after="0"/>
        <w:jc w:val="both"/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</w:pP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Послуги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з ремонту і </w:t>
      </w:r>
      <w:proofErr w:type="spellStart"/>
      <w:proofErr w:type="gramStart"/>
      <w:r w:rsidRPr="008629BD">
        <w:rPr>
          <w:rFonts w:cs="Times New Roman"/>
          <w:b/>
          <w:bCs/>
          <w:color w:val="000000"/>
          <w:sz w:val="24"/>
          <w:szCs w:val="24"/>
        </w:rPr>
        <w:t>техн</w:t>
      </w:r>
      <w:proofErr w:type="gramEnd"/>
      <w:r w:rsidRPr="008629BD">
        <w:rPr>
          <w:rFonts w:cs="Times New Roman"/>
          <w:b/>
          <w:bCs/>
          <w:color w:val="000000"/>
          <w:sz w:val="24"/>
          <w:szCs w:val="24"/>
        </w:rPr>
        <w:t>ічного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обслуговування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електричного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устаткування</w:t>
      </w:r>
      <w:proofErr w:type="spellEnd"/>
      <w:r w:rsidRPr="008629BD"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629BD">
        <w:rPr>
          <w:rFonts w:cs="Times New Roman"/>
          <w:b/>
          <w:bCs/>
          <w:color w:val="000000"/>
          <w:sz w:val="24"/>
          <w:szCs w:val="24"/>
        </w:rPr>
        <w:t>будівель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здійснюються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щомісячно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b/>
          <w:bCs/>
          <w:color w:val="000000"/>
          <w:sz w:val="24"/>
          <w:szCs w:val="24"/>
        </w:rPr>
        <w:t>протягом</w:t>
      </w:r>
      <w:proofErr w:type="spellEnd"/>
      <w:r>
        <w:rPr>
          <w:rFonts w:cs="Times New Roman"/>
          <w:b/>
          <w:bCs/>
          <w:color w:val="000000"/>
          <w:sz w:val="24"/>
          <w:szCs w:val="24"/>
        </w:rPr>
        <w:t xml:space="preserve"> поточного року.</w:t>
      </w:r>
      <w:r w:rsidRPr="0080008E">
        <w:rPr>
          <w:rFonts w:eastAsia="Lucida Sans Unicode" w:cs="Times New Roman"/>
          <w:color w:val="000000"/>
          <w:kern w:val="1"/>
          <w:sz w:val="24"/>
          <w:szCs w:val="24"/>
          <w:lang w:eastAsia="ar-SA" w:bidi="en-US"/>
        </w:rPr>
        <w:t xml:space="preserve"> </w:t>
      </w:r>
      <w:r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  <w:tab/>
      </w:r>
    </w:p>
    <w:p w14:paraId="44C9AB67" w14:textId="77777777" w:rsidR="00AD25F9" w:rsidRDefault="00AD25F9" w:rsidP="00AD25F9">
      <w:pPr>
        <w:spacing w:after="0"/>
        <w:jc w:val="center"/>
        <w:rPr>
          <w:rFonts w:cs="Times New Roman"/>
          <w:b/>
          <w:bCs/>
          <w:szCs w:val="28"/>
        </w:rPr>
      </w:pPr>
    </w:p>
    <w:p w14:paraId="07C17AB1" w14:textId="77777777" w:rsidR="00AD25F9" w:rsidRPr="00AD426F" w:rsidRDefault="00AD25F9" w:rsidP="00AD25F9">
      <w:pPr>
        <w:pStyle w:val="10"/>
        <w:jc w:val="center"/>
        <w:rPr>
          <w:b/>
          <w:bCs/>
          <w:i/>
          <w:u w:val="single"/>
          <w:lang w:eastAsia="zh-CN"/>
        </w:rPr>
      </w:pPr>
      <w:r w:rsidRPr="00AD426F">
        <w:rPr>
          <w:b/>
          <w:bCs/>
          <w:i/>
          <w:u w:val="single"/>
          <w:lang w:eastAsia="zh-CN"/>
        </w:rPr>
        <w:t xml:space="preserve">Учасник повинен надати в електронному вигляді (сканованому в форматі </w:t>
      </w:r>
      <w:proofErr w:type="spellStart"/>
      <w:r w:rsidRPr="00AD426F">
        <w:rPr>
          <w:b/>
          <w:bCs/>
          <w:i/>
          <w:u w:val="single"/>
          <w:lang w:eastAsia="zh-CN"/>
        </w:rPr>
        <w:t>pdf</w:t>
      </w:r>
      <w:proofErr w:type="spellEnd"/>
      <w:r w:rsidRPr="00AD426F">
        <w:rPr>
          <w:b/>
          <w:bCs/>
          <w:i/>
          <w:u w:val="single"/>
          <w:lang w:eastAsia="zh-CN"/>
        </w:rPr>
        <w:t>) в складі своєї пропозиції наступні документи:</w:t>
      </w:r>
    </w:p>
    <w:p w14:paraId="248C9DD6" w14:textId="77777777" w:rsidR="00AD25F9" w:rsidRDefault="00AD25F9" w:rsidP="00AD25F9">
      <w:pPr>
        <w:spacing w:after="0"/>
        <w:ind w:right="329"/>
        <w:rPr>
          <w:rFonts w:eastAsia="Times New Roman" w:cs="Times New Roman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</w:rPr>
        <w:t>1</w:t>
      </w:r>
      <w:r w:rsidRPr="001D60A7">
        <w:rPr>
          <w:rFonts w:cs="Times New Roman"/>
          <w:color w:val="000000"/>
          <w:sz w:val="24"/>
          <w:szCs w:val="24"/>
        </w:rPr>
        <w:t xml:space="preserve">. </w:t>
      </w:r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Декларацію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відповідності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матеріально-технічної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бази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вимогам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законодавства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з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питань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охорони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праці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418FE3CC" w14:textId="77777777" w:rsidR="00AD25F9" w:rsidRDefault="00AD25F9" w:rsidP="00AD25F9">
      <w:pPr>
        <w:spacing w:after="0"/>
        <w:ind w:right="329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2. </w:t>
      </w:r>
      <w:r w:rsidRPr="001D60A7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Копія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Дозволу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Держпраці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на право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виконання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робіт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D60A7">
        <w:rPr>
          <w:rFonts w:eastAsia="Times New Roman" w:cs="Times New Roman"/>
          <w:sz w:val="24"/>
          <w:szCs w:val="24"/>
          <w:lang w:eastAsia="ru-RU"/>
        </w:rPr>
        <w:t>п</w:t>
      </w:r>
      <w:proofErr w:type="gramEnd"/>
      <w:r w:rsidRPr="001D60A7">
        <w:rPr>
          <w:rFonts w:eastAsia="Times New Roman" w:cs="Times New Roman"/>
          <w:sz w:val="24"/>
          <w:szCs w:val="24"/>
          <w:lang w:eastAsia="ru-RU"/>
        </w:rPr>
        <w:t>ідвищеної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небезпеки</w:t>
      </w:r>
      <w:proofErr w:type="spellEnd"/>
      <w:r w:rsidRPr="001D60A7">
        <w:rPr>
          <w:rFonts w:cs="Times New Roman"/>
          <w:sz w:val="24"/>
          <w:szCs w:val="24"/>
          <w:lang w:eastAsia="ru-RU"/>
        </w:rPr>
        <w:t>,</w:t>
      </w:r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завіреної</w:t>
      </w:r>
      <w:proofErr w:type="spellEnd"/>
      <w:r w:rsidRPr="001D60A7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D60A7">
        <w:rPr>
          <w:rFonts w:eastAsia="Times New Roman" w:cs="Times New Roman"/>
          <w:sz w:val="24"/>
          <w:szCs w:val="24"/>
          <w:lang w:eastAsia="ru-RU"/>
        </w:rPr>
        <w:t>уповноваже</w:t>
      </w:r>
      <w:r>
        <w:rPr>
          <w:rFonts w:eastAsia="Times New Roman" w:cs="Times New Roman"/>
          <w:sz w:val="24"/>
          <w:szCs w:val="24"/>
          <w:lang w:eastAsia="ru-RU"/>
        </w:rPr>
        <w:t>ною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особою та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печаткою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ru-RU"/>
        </w:rPr>
        <w:t>учасника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>.</w:t>
      </w:r>
    </w:p>
    <w:p w14:paraId="4822E6C5" w14:textId="77777777" w:rsidR="00AD25F9" w:rsidRDefault="00AD25F9" w:rsidP="00AD25F9">
      <w:pPr>
        <w:spacing w:after="0"/>
        <w:ind w:right="32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3.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Довідку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довільній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формі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про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наявність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мі</w:t>
      </w:r>
      <w:proofErr w:type="gramStart"/>
      <w:r w:rsidRPr="00E00E3A">
        <w:rPr>
          <w:rFonts w:cs="Times New Roman"/>
          <w:color w:val="000000"/>
          <w:sz w:val="24"/>
          <w:szCs w:val="24"/>
        </w:rPr>
        <w:t>ст</w:t>
      </w:r>
      <w:proofErr w:type="gramEnd"/>
      <w:r w:rsidRPr="00E00E3A">
        <w:rPr>
          <w:rFonts w:cs="Times New Roman"/>
          <w:color w:val="000000"/>
          <w:sz w:val="24"/>
          <w:szCs w:val="24"/>
        </w:rPr>
        <w:t>і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Тростянець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Сумської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E00E3A">
        <w:rPr>
          <w:rFonts w:cs="Times New Roman"/>
          <w:color w:val="000000"/>
          <w:sz w:val="24"/>
          <w:szCs w:val="24"/>
        </w:rPr>
        <w:t>області</w:t>
      </w:r>
      <w:proofErr w:type="spellEnd"/>
      <w:r w:rsidRPr="00E00E3A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електротехнічного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персоналу «</w:t>
      </w:r>
      <w:proofErr w:type="spellStart"/>
      <w:r>
        <w:rPr>
          <w:rFonts w:cs="Times New Roman"/>
          <w:color w:val="000000"/>
          <w:sz w:val="24"/>
          <w:szCs w:val="24"/>
        </w:rPr>
        <w:t>Виконавця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», </w:t>
      </w:r>
      <w:proofErr w:type="spellStart"/>
      <w:r>
        <w:rPr>
          <w:rFonts w:cs="Times New Roman"/>
          <w:color w:val="000000"/>
          <w:sz w:val="24"/>
          <w:szCs w:val="24"/>
        </w:rPr>
        <w:t>який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cs="Times New Roman"/>
          <w:color w:val="000000"/>
          <w:sz w:val="24"/>
          <w:szCs w:val="24"/>
        </w:rPr>
        <w:t>разі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поломки </w:t>
      </w:r>
      <w:proofErr w:type="spellStart"/>
      <w:r>
        <w:rPr>
          <w:rFonts w:cs="Times New Roman"/>
          <w:color w:val="000000"/>
          <w:sz w:val="24"/>
          <w:szCs w:val="24"/>
        </w:rPr>
        <w:t>може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невідкладно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прибути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на </w:t>
      </w:r>
      <w:proofErr w:type="spellStart"/>
      <w:r>
        <w:rPr>
          <w:rFonts w:cs="Times New Roman"/>
          <w:color w:val="000000"/>
          <w:sz w:val="24"/>
          <w:szCs w:val="24"/>
        </w:rPr>
        <w:t>об</w:t>
      </w:r>
      <w:r w:rsidRPr="00FF4457">
        <w:rPr>
          <w:rFonts w:cs="Times New Roman"/>
          <w:color w:val="000000"/>
          <w:sz w:val="24"/>
          <w:szCs w:val="24"/>
        </w:rPr>
        <w:t>’</w:t>
      </w:r>
      <w:r>
        <w:rPr>
          <w:rFonts w:cs="Times New Roman"/>
          <w:color w:val="000000"/>
          <w:sz w:val="24"/>
          <w:szCs w:val="24"/>
        </w:rPr>
        <w:t>єкт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Замовника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протягом</w:t>
      </w:r>
      <w:proofErr w:type="spellEnd"/>
      <w:r>
        <w:rPr>
          <w:rFonts w:cs="Times New Roman"/>
          <w:color w:val="000000"/>
          <w:sz w:val="24"/>
          <w:szCs w:val="24"/>
        </w:rPr>
        <w:t xml:space="preserve"> 30 </w:t>
      </w:r>
      <w:proofErr w:type="spellStart"/>
      <w:r>
        <w:rPr>
          <w:rFonts w:cs="Times New Roman"/>
          <w:color w:val="000000"/>
          <w:sz w:val="24"/>
          <w:szCs w:val="24"/>
        </w:rPr>
        <w:t>хв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14:paraId="7DFBEF5A" w14:textId="77777777" w:rsidR="00AD25F9" w:rsidRPr="00340553" w:rsidRDefault="00AD25F9" w:rsidP="00AD25F9">
      <w:pPr>
        <w:spacing w:after="0"/>
        <w:ind w:right="329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cs="Times New Roman"/>
          <w:color w:val="000000"/>
          <w:sz w:val="24"/>
          <w:szCs w:val="24"/>
        </w:rPr>
        <w:t>Копії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посвідчень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>про</w:t>
      </w:r>
      <w:proofErr w:type="gram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перевірку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знань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відповідального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за </w:t>
      </w:r>
      <w:proofErr w:type="spellStart"/>
      <w:r>
        <w:rPr>
          <w:rFonts w:cs="Times New Roman"/>
          <w:color w:val="000000"/>
          <w:sz w:val="24"/>
          <w:szCs w:val="24"/>
        </w:rPr>
        <w:t>електрогосподарство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cs="Times New Roman"/>
          <w:color w:val="000000"/>
          <w:sz w:val="24"/>
          <w:szCs w:val="24"/>
        </w:rPr>
        <w:t>електротехнічного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персоналу.</w:t>
      </w:r>
    </w:p>
    <w:p w14:paraId="451A3D17" w14:textId="77777777" w:rsidR="00AD25F9" w:rsidRDefault="00AD25F9" w:rsidP="00AD25F9">
      <w:pPr>
        <w:keepNext/>
        <w:keepLines/>
        <w:spacing w:after="0"/>
        <w:ind w:left="40" w:firstLine="604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Кожен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учасник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має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право подати </w:t>
      </w:r>
      <w:proofErr w:type="spellStart"/>
      <w:r>
        <w:rPr>
          <w:rFonts w:cs="Times New Roman"/>
          <w:color w:val="000000"/>
          <w:sz w:val="24"/>
          <w:szCs w:val="24"/>
        </w:rPr>
        <w:t>тільки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одну </w:t>
      </w:r>
      <w:proofErr w:type="spellStart"/>
      <w:r>
        <w:rPr>
          <w:rFonts w:cs="Times New Roman"/>
          <w:color w:val="000000"/>
          <w:sz w:val="24"/>
          <w:szCs w:val="24"/>
        </w:rPr>
        <w:t>пропозицію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14:paraId="1AA67CB1" w14:textId="77777777" w:rsidR="00AD25F9" w:rsidRDefault="00AD25F9" w:rsidP="00AD25F9">
      <w:pPr>
        <w:keepNext/>
        <w:keepLines/>
        <w:spacing w:after="0"/>
        <w:ind w:left="40" w:firstLine="604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Пропозиція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учасника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повинна бути </w:t>
      </w:r>
      <w:proofErr w:type="spellStart"/>
      <w:proofErr w:type="gramStart"/>
      <w:r>
        <w:rPr>
          <w:rFonts w:cs="Times New Roman"/>
          <w:color w:val="000000"/>
          <w:sz w:val="24"/>
          <w:szCs w:val="24"/>
        </w:rPr>
        <w:t>п</w:t>
      </w:r>
      <w:proofErr w:type="gramEnd"/>
      <w:r>
        <w:rPr>
          <w:rFonts w:cs="Times New Roman"/>
          <w:color w:val="000000"/>
          <w:sz w:val="24"/>
          <w:szCs w:val="24"/>
        </w:rPr>
        <w:t>ідписана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КЕП на </w:t>
      </w:r>
      <w:proofErr w:type="spellStart"/>
      <w:r>
        <w:rPr>
          <w:rFonts w:cs="Times New Roman"/>
          <w:color w:val="000000"/>
          <w:sz w:val="24"/>
          <w:szCs w:val="24"/>
        </w:rPr>
        <w:t>захищеному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носії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14:paraId="000A43E8" w14:textId="77777777" w:rsidR="00AD25F9" w:rsidRDefault="00AD25F9" w:rsidP="00AD25F9">
      <w:pPr>
        <w:keepNext/>
        <w:keepLines/>
        <w:spacing w:after="0"/>
        <w:ind w:left="40" w:firstLine="604"/>
        <w:jc w:val="both"/>
        <w:rPr>
          <w:rFonts w:cs="Times New Roman"/>
          <w:color w:val="000000"/>
          <w:sz w:val="24"/>
          <w:szCs w:val="24"/>
        </w:rPr>
      </w:pPr>
      <w:proofErr w:type="spellStart"/>
      <w:r>
        <w:rPr>
          <w:rFonts w:cs="Times New Roman"/>
          <w:color w:val="000000"/>
          <w:sz w:val="24"/>
          <w:szCs w:val="24"/>
        </w:rPr>
        <w:t>Учасник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який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надає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пропозицію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автоматично </w:t>
      </w:r>
      <w:proofErr w:type="spellStart"/>
      <w:r>
        <w:rPr>
          <w:rFonts w:cs="Times New Roman"/>
          <w:color w:val="000000"/>
          <w:sz w:val="24"/>
          <w:szCs w:val="24"/>
        </w:rPr>
        <w:t>погоджується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cs="Times New Roman"/>
          <w:color w:val="000000"/>
          <w:sz w:val="24"/>
          <w:szCs w:val="24"/>
        </w:rPr>
        <w:t>усіма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умовами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cs="Times New Roman"/>
          <w:color w:val="000000"/>
          <w:sz w:val="24"/>
          <w:szCs w:val="24"/>
        </w:rPr>
        <w:t>вимогами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cs="Times New Roman"/>
          <w:color w:val="000000"/>
          <w:sz w:val="24"/>
          <w:szCs w:val="24"/>
        </w:rPr>
        <w:t>викладеними</w:t>
      </w:r>
      <w:proofErr w:type="spellEnd"/>
      <w:r>
        <w:rPr>
          <w:rFonts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cs="Times New Roman"/>
          <w:color w:val="000000"/>
          <w:sz w:val="24"/>
          <w:szCs w:val="24"/>
        </w:rPr>
        <w:t>документації</w:t>
      </w:r>
      <w:proofErr w:type="spellEnd"/>
      <w:r>
        <w:rPr>
          <w:rFonts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cs="Times New Roman"/>
          <w:color w:val="000000"/>
          <w:sz w:val="24"/>
          <w:szCs w:val="24"/>
        </w:rPr>
        <w:t>до</w:t>
      </w:r>
      <w:proofErr w:type="gramEnd"/>
      <w:r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cs="Times New Roman"/>
          <w:color w:val="000000"/>
          <w:sz w:val="24"/>
          <w:szCs w:val="24"/>
        </w:rPr>
        <w:t>закупівлі</w:t>
      </w:r>
      <w:proofErr w:type="spellEnd"/>
      <w:r>
        <w:rPr>
          <w:rFonts w:cs="Times New Roman"/>
          <w:color w:val="000000"/>
          <w:sz w:val="24"/>
          <w:szCs w:val="24"/>
        </w:rPr>
        <w:t>.</w:t>
      </w:r>
    </w:p>
    <w:p w14:paraId="24DBD833" w14:textId="77777777" w:rsidR="00AD25F9" w:rsidRDefault="00AD25F9" w:rsidP="00AD25F9">
      <w:pPr>
        <w:spacing w:after="0"/>
        <w:rPr>
          <w:rFonts w:cs="Times New Roman"/>
          <w:sz w:val="24"/>
          <w:szCs w:val="24"/>
        </w:rPr>
      </w:pPr>
    </w:p>
    <w:p w14:paraId="2101E9DB" w14:textId="77777777" w:rsidR="00AD25F9" w:rsidRPr="005454EE" w:rsidRDefault="00AD25F9" w:rsidP="00AD25F9">
      <w:pPr>
        <w:shd w:val="clear" w:color="auto" w:fill="FFFFFF"/>
        <w:spacing w:after="0"/>
        <w:rPr>
          <w:rFonts w:eastAsia="Times New Roman" w:cs="Times New Roman"/>
          <w:i/>
          <w:iCs/>
          <w:sz w:val="24"/>
          <w:szCs w:val="24"/>
          <w:lang w:eastAsia="ru-RU"/>
        </w:rPr>
      </w:pPr>
      <w:r>
        <w:rPr>
          <w:rFonts w:cs="Times New Roman"/>
          <w:sz w:val="24"/>
          <w:szCs w:val="24"/>
        </w:rPr>
        <w:t xml:space="preserve">          </w:t>
      </w:r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У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разі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якщо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учасник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не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може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якихось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причин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надати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документи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відповідно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до умов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цієї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документації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, до складу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пропозиції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входять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пояснення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щодо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ненадання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з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посиланням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на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норми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gram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чинного</w:t>
      </w:r>
      <w:proofErr w:type="gram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законодавства</w:t>
      </w:r>
      <w:proofErr w:type="spellEnd"/>
      <w:r w:rsidRPr="005454EE">
        <w:rPr>
          <w:rFonts w:eastAsia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6175490E" w14:textId="77777777" w:rsidR="00AD25F9" w:rsidRDefault="00AD25F9" w:rsidP="00AD25F9">
      <w:pPr>
        <w:tabs>
          <w:tab w:val="left" w:pos="900"/>
        </w:tabs>
        <w:suppressAutoHyphens/>
        <w:spacing w:after="0"/>
        <w:jc w:val="both"/>
        <w:textAlignment w:val="baseline"/>
        <w:rPr>
          <w:rFonts w:eastAsia="Lucida Sans Unicode" w:cs="Times New Roman"/>
          <w:i/>
          <w:iCs/>
          <w:color w:val="000000"/>
          <w:kern w:val="1"/>
          <w:sz w:val="24"/>
          <w:szCs w:val="24"/>
          <w:lang w:eastAsia="ar-SA" w:bidi="en-US"/>
        </w:rPr>
      </w:pPr>
    </w:p>
    <w:p w14:paraId="6B807766" w14:textId="77777777" w:rsidR="00AD25F9" w:rsidRPr="002B249D" w:rsidRDefault="00AD25F9" w:rsidP="00AD25F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color w:val="000000"/>
          <w:kern w:val="2"/>
          <w:sz w:val="24"/>
          <w:szCs w:val="24"/>
          <w:lang w:bidi="en-US"/>
        </w:rPr>
      </w:pPr>
    </w:p>
    <w:p w14:paraId="3A7171AD" w14:textId="77777777" w:rsidR="00AD25F9" w:rsidRPr="003F7370" w:rsidRDefault="00AD25F9" w:rsidP="00AD25F9">
      <w:pPr>
        <w:pStyle w:val="a6"/>
        <w:widowControl w:val="0"/>
        <w:numPr>
          <w:ilvl w:val="0"/>
          <w:numId w:val="2"/>
        </w:numPr>
        <w:tabs>
          <w:tab w:val="left" w:pos="540"/>
        </w:tabs>
        <w:spacing w:before="60" w:after="0" w:line="240" w:lineRule="auto"/>
        <w:ind w:right="-2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3F737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</w:t>
      </w:r>
      <w:r w:rsidRPr="003F737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Посада, прізвище, ініціали, власноручний підпис уповноваженої особи Учасника, завірені печаткою (у разі її використання). </w:t>
      </w:r>
    </w:p>
    <w:p w14:paraId="2D22C9CC" w14:textId="77777777" w:rsidR="00AD25F9" w:rsidRDefault="00AD25F9" w:rsidP="00AD25F9">
      <w:pPr>
        <w:rPr>
          <w:rFonts w:eastAsia="Times New Roman" w:cs="Times New Roman"/>
          <w:sz w:val="24"/>
          <w:szCs w:val="24"/>
        </w:rPr>
      </w:pPr>
    </w:p>
    <w:p w14:paraId="2AA469AF" w14:textId="77777777" w:rsidR="00AD25F9" w:rsidRDefault="00AD25F9" w:rsidP="00AD25F9">
      <w:pPr>
        <w:rPr>
          <w:rFonts w:eastAsia="Times New Roman" w:cs="Times New Roman"/>
          <w:sz w:val="24"/>
          <w:szCs w:val="24"/>
        </w:rPr>
      </w:pPr>
    </w:p>
    <w:p w14:paraId="0077187F" w14:textId="77777777" w:rsidR="00AD25F9" w:rsidRDefault="00AD25F9" w:rsidP="00AD25F9">
      <w:pPr>
        <w:rPr>
          <w:rFonts w:eastAsia="Times New Roman" w:cs="Times New Roman"/>
          <w:sz w:val="24"/>
          <w:szCs w:val="24"/>
        </w:rPr>
      </w:pPr>
    </w:p>
    <w:p w14:paraId="2601989F" w14:textId="77777777" w:rsidR="00B9451D" w:rsidRPr="00707B67" w:rsidRDefault="00B9451D" w:rsidP="00B9451D">
      <w:pPr>
        <w:spacing w:after="0"/>
        <w:ind w:firstLine="709"/>
        <w:jc w:val="both"/>
        <w:rPr>
          <w:sz w:val="24"/>
          <w:szCs w:val="24"/>
        </w:rPr>
      </w:pPr>
    </w:p>
    <w:sectPr w:rsidR="00B9451D" w:rsidRPr="00707B6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2426681"/>
    <w:multiLevelType w:val="multilevel"/>
    <w:tmpl w:val="699AAB1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052BC9"/>
    <w:rsid w:val="001F6E3A"/>
    <w:rsid w:val="003B262E"/>
    <w:rsid w:val="00674D9C"/>
    <w:rsid w:val="006C0B77"/>
    <w:rsid w:val="00707B67"/>
    <w:rsid w:val="008242FF"/>
    <w:rsid w:val="00870751"/>
    <w:rsid w:val="00922C48"/>
    <w:rsid w:val="009E1609"/>
    <w:rsid w:val="00AD25F9"/>
    <w:rsid w:val="00B915B7"/>
    <w:rsid w:val="00B9451D"/>
    <w:rsid w:val="00EA59DF"/>
    <w:rsid w:val="00EE4070"/>
    <w:rsid w:val="00F12C76"/>
    <w:rsid w:val="00F9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7B67"/>
    <w:rPr>
      <w:rFonts w:ascii="Arial" w:eastAsia="Arial" w:hAnsi="Arial" w:cs="Arial"/>
      <w:lang w:eastAsia="ru-RU"/>
    </w:rPr>
  </w:style>
  <w:style w:type="paragraph" w:styleId="a4">
    <w:name w:val="No Spacing"/>
    <w:link w:val="a3"/>
    <w:uiPriority w:val="1"/>
    <w:qFormat/>
    <w:rsid w:val="00707B67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07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9E1609"/>
    <w:rPr>
      <w:sz w:val="25"/>
      <w:szCs w:val="25"/>
      <w:shd w:val="clear" w:color="auto" w:fill="FFFFFF"/>
    </w:rPr>
  </w:style>
  <w:style w:type="paragraph" w:styleId="a6">
    <w:name w:val="List Paragraph"/>
    <w:aliases w:val="Numbered List,Список уровня 2"/>
    <w:basedOn w:val="a"/>
    <w:link w:val="a7"/>
    <w:uiPriority w:val="1"/>
    <w:qFormat/>
    <w:rsid w:val="00AD25F9"/>
    <w:pPr>
      <w:spacing w:line="259" w:lineRule="auto"/>
      <w:ind w:left="720"/>
      <w:contextualSpacing/>
    </w:pPr>
    <w:rPr>
      <w:rFonts w:ascii="Calibri" w:eastAsia="Calibri" w:hAnsi="Calibri" w:cs="Calibri"/>
      <w:sz w:val="22"/>
      <w:lang w:val="uk-UA" w:eastAsia="uk-UA"/>
    </w:rPr>
  </w:style>
  <w:style w:type="character" w:customStyle="1" w:styleId="a7">
    <w:name w:val="Абзац списка Знак"/>
    <w:aliases w:val="Numbered List Знак,Список уровня 2 Знак"/>
    <w:link w:val="a6"/>
    <w:uiPriority w:val="1"/>
    <w:locked/>
    <w:rsid w:val="00AD25F9"/>
    <w:rPr>
      <w:rFonts w:ascii="Calibri" w:eastAsia="Calibri" w:hAnsi="Calibri" w:cs="Calibri"/>
      <w:lang w:val="uk-UA" w:eastAsia="uk-UA"/>
    </w:rPr>
  </w:style>
  <w:style w:type="paragraph" w:customStyle="1" w:styleId="10">
    <w:name w:val="Без интервала1"/>
    <w:rsid w:val="00AD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07B67"/>
    <w:rPr>
      <w:rFonts w:ascii="Arial" w:eastAsia="Arial" w:hAnsi="Arial" w:cs="Arial"/>
      <w:lang w:eastAsia="ru-RU"/>
    </w:rPr>
  </w:style>
  <w:style w:type="paragraph" w:styleId="a4">
    <w:name w:val="No Spacing"/>
    <w:link w:val="a3"/>
    <w:uiPriority w:val="1"/>
    <w:qFormat/>
    <w:rsid w:val="00707B67"/>
    <w:pPr>
      <w:spacing w:after="0" w:line="240" w:lineRule="auto"/>
    </w:pPr>
    <w:rPr>
      <w:rFonts w:ascii="Arial" w:eastAsia="Arial" w:hAnsi="Arial" w:cs="Arial"/>
      <w:lang w:eastAsia="ru-RU"/>
    </w:rPr>
  </w:style>
  <w:style w:type="table" w:styleId="a5">
    <w:name w:val="Table Grid"/>
    <w:basedOn w:val="a1"/>
    <w:uiPriority w:val="59"/>
    <w:rsid w:val="00707B6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uiPriority w:val="99"/>
    <w:locked/>
    <w:rsid w:val="009E1609"/>
    <w:rPr>
      <w:sz w:val="25"/>
      <w:szCs w:val="25"/>
      <w:shd w:val="clear" w:color="auto" w:fill="FFFFFF"/>
    </w:rPr>
  </w:style>
  <w:style w:type="paragraph" w:styleId="a6">
    <w:name w:val="List Paragraph"/>
    <w:aliases w:val="Numbered List,Список уровня 2"/>
    <w:basedOn w:val="a"/>
    <w:link w:val="a7"/>
    <w:uiPriority w:val="1"/>
    <w:qFormat/>
    <w:rsid w:val="00AD25F9"/>
    <w:pPr>
      <w:spacing w:line="259" w:lineRule="auto"/>
      <w:ind w:left="720"/>
      <w:contextualSpacing/>
    </w:pPr>
    <w:rPr>
      <w:rFonts w:ascii="Calibri" w:eastAsia="Calibri" w:hAnsi="Calibri" w:cs="Calibri"/>
      <w:sz w:val="22"/>
      <w:lang w:val="uk-UA" w:eastAsia="uk-UA"/>
    </w:rPr>
  </w:style>
  <w:style w:type="character" w:customStyle="1" w:styleId="a7">
    <w:name w:val="Абзац списка Знак"/>
    <w:aliases w:val="Numbered List Знак,Список уровня 2 Знак"/>
    <w:link w:val="a6"/>
    <w:uiPriority w:val="1"/>
    <w:locked/>
    <w:rsid w:val="00AD25F9"/>
    <w:rPr>
      <w:rFonts w:ascii="Calibri" w:eastAsia="Calibri" w:hAnsi="Calibri" w:cs="Calibri"/>
      <w:lang w:val="uk-UA" w:eastAsia="uk-UA"/>
    </w:rPr>
  </w:style>
  <w:style w:type="paragraph" w:customStyle="1" w:styleId="10">
    <w:name w:val="Без интервала1"/>
    <w:rsid w:val="00AD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9</cp:revision>
  <dcterms:created xsi:type="dcterms:W3CDTF">2023-04-05T13:10:00Z</dcterms:created>
  <dcterms:modified xsi:type="dcterms:W3CDTF">2023-06-28T08:33:00Z</dcterms:modified>
</cp:coreProperties>
</file>